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181F" w14:textId="77777777" w:rsidR="00432490" w:rsidRDefault="004B1B43" w:rsidP="00C657E1">
      <w:pPr>
        <w:jc w:val="center"/>
        <w:rPr>
          <w:b/>
          <w:bCs/>
          <w:sz w:val="24"/>
        </w:rPr>
      </w:pPr>
      <w:r w:rsidRPr="00E16ED8">
        <w:rPr>
          <w:rFonts w:hint="eastAsia"/>
          <w:b/>
          <w:bCs/>
          <w:sz w:val="24"/>
        </w:rPr>
        <w:t>大規模修繕</w:t>
      </w:r>
      <w:r w:rsidR="00CD2C86">
        <w:rPr>
          <w:rFonts w:hint="eastAsia"/>
          <w:b/>
          <w:bCs/>
          <w:sz w:val="24"/>
        </w:rPr>
        <w:t>工事</w:t>
      </w:r>
      <w:r w:rsidRPr="00E16ED8">
        <w:rPr>
          <w:rFonts w:hint="eastAsia"/>
          <w:b/>
          <w:bCs/>
          <w:sz w:val="24"/>
        </w:rPr>
        <w:t>が行われたマンションに係る</w:t>
      </w:r>
      <w:r w:rsidR="00CD2C86">
        <w:rPr>
          <w:rFonts w:hint="eastAsia"/>
          <w:b/>
          <w:bCs/>
          <w:sz w:val="24"/>
        </w:rPr>
        <w:t>固定資産税の</w:t>
      </w:r>
      <w:r w:rsidR="00FC240F" w:rsidRPr="00E16ED8">
        <w:rPr>
          <w:rFonts w:hint="eastAsia"/>
          <w:b/>
          <w:bCs/>
          <w:sz w:val="24"/>
        </w:rPr>
        <w:t>減額</w:t>
      </w:r>
      <w:r w:rsidR="00E16ED8" w:rsidRPr="00E16ED8">
        <w:rPr>
          <w:rFonts w:hint="eastAsia"/>
          <w:b/>
          <w:bCs/>
          <w:sz w:val="24"/>
        </w:rPr>
        <w:t>制度</w:t>
      </w:r>
      <w:r w:rsidR="00C657E1">
        <w:rPr>
          <w:rFonts w:hint="eastAsia"/>
          <w:b/>
          <w:bCs/>
          <w:sz w:val="24"/>
        </w:rPr>
        <w:t>（概要版）</w:t>
      </w:r>
    </w:p>
    <w:p w14:paraId="603627F7" w14:textId="77777777" w:rsidR="00C657E1" w:rsidRPr="00E16ED8" w:rsidRDefault="00C657E1" w:rsidP="00C657E1">
      <w:pPr>
        <w:jc w:val="center"/>
        <w:rPr>
          <w:sz w:val="24"/>
        </w:rPr>
      </w:pPr>
    </w:p>
    <w:p w14:paraId="18A80C3E" w14:textId="77777777" w:rsidR="00CC41DB" w:rsidRPr="00CB7904" w:rsidRDefault="00CC41DB">
      <w:pPr>
        <w:ind w:left="210" w:hangingChars="100" w:hanging="210"/>
        <w:rPr>
          <w:color w:val="FF0000"/>
          <w:szCs w:val="21"/>
        </w:rPr>
      </w:pPr>
      <w:r w:rsidRPr="00CB7904">
        <w:rPr>
          <w:rFonts w:hint="eastAsia"/>
          <w:szCs w:val="21"/>
        </w:rPr>
        <w:t>【概要】</w:t>
      </w:r>
    </w:p>
    <w:p w14:paraId="01EA7461" w14:textId="77777777" w:rsidR="004948AD" w:rsidRDefault="007D0CC8" w:rsidP="00284606">
      <w:pPr>
        <w:ind w:left="420" w:hangingChars="200" w:hanging="420"/>
        <w:rPr>
          <w:szCs w:val="21"/>
        </w:rPr>
      </w:pPr>
      <w:r w:rsidRPr="00CB7904">
        <w:rPr>
          <w:rFonts w:hint="eastAsia"/>
          <w:color w:val="FF0000"/>
          <w:szCs w:val="21"/>
        </w:rPr>
        <w:t xml:space="preserve">　</w:t>
      </w:r>
      <w:r w:rsidR="00CC41DB" w:rsidRPr="00CB7904">
        <w:rPr>
          <w:rFonts w:hint="eastAsia"/>
          <w:color w:val="FF0000"/>
          <w:szCs w:val="21"/>
        </w:rPr>
        <w:t xml:space="preserve">　</w:t>
      </w:r>
      <w:r w:rsidR="000A0FB2">
        <w:rPr>
          <w:rFonts w:hint="eastAsia"/>
          <w:szCs w:val="21"/>
        </w:rPr>
        <w:t>マンションの長寿命化を促進させる</w:t>
      </w:r>
      <w:r w:rsidR="00CC41DB" w:rsidRPr="00CB7904">
        <w:rPr>
          <w:rFonts w:hint="eastAsia"/>
          <w:szCs w:val="21"/>
        </w:rPr>
        <w:t>ため、</w:t>
      </w:r>
      <w:r w:rsidR="00705AF8" w:rsidRPr="00CB7904">
        <w:rPr>
          <w:rFonts w:hint="eastAsia"/>
          <w:szCs w:val="21"/>
        </w:rPr>
        <w:t>一定の要件を満たすマンションにおいて、</w:t>
      </w:r>
    </w:p>
    <w:p w14:paraId="1A7F5627" w14:textId="2B55129D" w:rsidR="00EB4FFF" w:rsidRDefault="004948AD" w:rsidP="004948AD">
      <w:pPr>
        <w:ind w:left="420" w:hangingChars="200" w:hanging="420"/>
        <w:rPr>
          <w:szCs w:val="21"/>
        </w:rPr>
      </w:pPr>
      <w:r>
        <w:rPr>
          <w:rFonts w:hint="eastAsia"/>
          <w:szCs w:val="21"/>
        </w:rPr>
        <w:t xml:space="preserve">　令和</w:t>
      </w:r>
      <w:r w:rsidR="00915D90" w:rsidRPr="00CB7904">
        <w:rPr>
          <w:rFonts w:hint="eastAsia"/>
          <w:szCs w:val="21"/>
        </w:rPr>
        <w:t>５年</w:t>
      </w:r>
      <w:r w:rsidR="00B853F5">
        <w:rPr>
          <w:rFonts w:hint="eastAsia"/>
          <w:szCs w:val="21"/>
        </w:rPr>
        <w:t>４月１日から</w:t>
      </w:r>
      <w:r>
        <w:rPr>
          <w:rFonts w:hint="eastAsia"/>
          <w:szCs w:val="21"/>
        </w:rPr>
        <w:t>令和</w:t>
      </w:r>
      <w:r w:rsidR="00D24923">
        <w:rPr>
          <w:rFonts w:hint="eastAsia"/>
          <w:szCs w:val="21"/>
        </w:rPr>
        <w:t>９</w:t>
      </w:r>
      <w:r w:rsidR="00915D90" w:rsidRPr="00CB7904">
        <w:rPr>
          <w:rFonts w:hint="eastAsia"/>
          <w:szCs w:val="21"/>
        </w:rPr>
        <w:t>年</w:t>
      </w:r>
      <w:r w:rsidR="00CC41DB" w:rsidRPr="00CB7904">
        <w:rPr>
          <w:rFonts w:hint="eastAsia"/>
          <w:szCs w:val="21"/>
        </w:rPr>
        <w:t>３月３１日</w:t>
      </w:r>
      <w:r w:rsidR="00F35CD3">
        <w:rPr>
          <w:rFonts w:hint="eastAsia"/>
          <w:szCs w:val="21"/>
        </w:rPr>
        <w:t>までに長寿命化に資する大規模修繕</w:t>
      </w:r>
      <w:r w:rsidR="00FA2E0A">
        <w:rPr>
          <w:rFonts w:hint="eastAsia"/>
          <w:szCs w:val="21"/>
        </w:rPr>
        <w:t>工事が</w:t>
      </w:r>
    </w:p>
    <w:p w14:paraId="2218D064" w14:textId="77777777" w:rsidR="00EB4FFF" w:rsidRDefault="00EB4FFF" w:rsidP="004948AD">
      <w:pPr>
        <w:ind w:left="420" w:hangingChars="200" w:hanging="420"/>
        <w:rPr>
          <w:szCs w:val="21"/>
        </w:rPr>
      </w:pPr>
      <w:r>
        <w:rPr>
          <w:rFonts w:hint="eastAsia"/>
          <w:szCs w:val="21"/>
        </w:rPr>
        <w:t xml:space="preserve">　</w:t>
      </w:r>
      <w:r w:rsidR="004948AD">
        <w:rPr>
          <w:rFonts w:hint="eastAsia"/>
          <w:szCs w:val="21"/>
        </w:rPr>
        <w:t>完了し</w:t>
      </w:r>
      <w:r>
        <w:rPr>
          <w:rFonts w:hint="eastAsia"/>
          <w:szCs w:val="21"/>
        </w:rPr>
        <w:t>、かつ、</w:t>
      </w:r>
      <w:r w:rsidR="00F35CD3">
        <w:rPr>
          <w:rFonts w:hint="eastAsia"/>
          <w:szCs w:val="21"/>
        </w:rPr>
        <w:t>工事が</w:t>
      </w:r>
      <w:r w:rsidR="00294A48">
        <w:rPr>
          <w:rFonts w:hint="eastAsia"/>
          <w:szCs w:val="21"/>
        </w:rPr>
        <w:t>完了</w:t>
      </w:r>
      <w:r w:rsidR="008B6C51">
        <w:rPr>
          <w:rFonts w:hint="eastAsia"/>
          <w:szCs w:val="21"/>
        </w:rPr>
        <w:t>した日から３か月以内に申告したものに限り</w:t>
      </w:r>
      <w:r>
        <w:rPr>
          <w:rFonts w:hint="eastAsia"/>
          <w:szCs w:val="21"/>
        </w:rPr>
        <w:t>、</w:t>
      </w:r>
      <w:r w:rsidR="00F35CD3">
        <w:rPr>
          <w:rFonts w:hint="eastAsia"/>
          <w:szCs w:val="21"/>
        </w:rPr>
        <w:t>翌年度の</w:t>
      </w:r>
      <w:r w:rsidR="002A3AF2" w:rsidRPr="00CB7904">
        <w:rPr>
          <w:rFonts w:hint="eastAsia"/>
          <w:szCs w:val="21"/>
        </w:rPr>
        <w:t>固定</w:t>
      </w:r>
    </w:p>
    <w:p w14:paraId="2CFF5BFA" w14:textId="77777777" w:rsidR="007D0CC8" w:rsidRPr="00CB7904" w:rsidRDefault="002A3AF2" w:rsidP="00EB4FFF">
      <w:pPr>
        <w:ind w:leftChars="100" w:left="420" w:hangingChars="100" w:hanging="210"/>
        <w:rPr>
          <w:szCs w:val="21"/>
        </w:rPr>
      </w:pPr>
      <w:r w:rsidRPr="00CB7904">
        <w:rPr>
          <w:rFonts w:hint="eastAsia"/>
          <w:szCs w:val="21"/>
        </w:rPr>
        <w:t>資産税</w:t>
      </w:r>
      <w:r w:rsidR="004948AD">
        <w:rPr>
          <w:rFonts w:hint="eastAsia"/>
          <w:szCs w:val="21"/>
        </w:rPr>
        <w:t>（</w:t>
      </w:r>
      <w:r w:rsidR="00EF16C3">
        <w:rPr>
          <w:rFonts w:hint="eastAsia"/>
          <w:szCs w:val="21"/>
        </w:rPr>
        <w:t>建物部分</w:t>
      </w:r>
      <w:r w:rsidRPr="00CB7904">
        <w:rPr>
          <w:rFonts w:hint="eastAsia"/>
          <w:szCs w:val="21"/>
        </w:rPr>
        <w:t>）</w:t>
      </w:r>
      <w:r w:rsidR="00F35CD3">
        <w:rPr>
          <w:rFonts w:hint="eastAsia"/>
          <w:szCs w:val="21"/>
        </w:rPr>
        <w:t>の</w:t>
      </w:r>
      <w:r w:rsidR="00AE6839">
        <w:rPr>
          <w:rFonts w:hint="eastAsia"/>
          <w:szCs w:val="21"/>
        </w:rPr>
        <w:t>３分の１を</w:t>
      </w:r>
      <w:r w:rsidR="007D0CC8" w:rsidRPr="00CB7904">
        <w:rPr>
          <w:rFonts w:hint="eastAsia"/>
          <w:szCs w:val="21"/>
        </w:rPr>
        <w:t>減額</w:t>
      </w:r>
      <w:r w:rsidR="004948AD">
        <w:rPr>
          <w:rFonts w:hint="eastAsia"/>
          <w:szCs w:val="21"/>
        </w:rPr>
        <w:t>します</w:t>
      </w:r>
      <w:r w:rsidR="007D0CC8" w:rsidRPr="00CB7904">
        <w:rPr>
          <w:rFonts w:hint="eastAsia"/>
          <w:szCs w:val="21"/>
        </w:rPr>
        <w:t>。</w:t>
      </w:r>
    </w:p>
    <w:p w14:paraId="5B7862E1" w14:textId="77777777" w:rsidR="007D0CC8" w:rsidRPr="00CB7904" w:rsidRDefault="00FA1016">
      <w:pPr>
        <w:rPr>
          <w:szCs w:val="21"/>
        </w:rPr>
      </w:pPr>
      <w:r>
        <w:rPr>
          <w:rFonts w:hint="eastAsia"/>
          <w:szCs w:val="21"/>
        </w:rPr>
        <w:t>【減額</w:t>
      </w:r>
      <w:r w:rsidR="00005DF9" w:rsidRPr="00CB7904">
        <w:rPr>
          <w:rFonts w:hint="eastAsia"/>
          <w:szCs w:val="21"/>
        </w:rPr>
        <w:t>要件</w:t>
      </w:r>
      <w:r w:rsidR="007D0CC8" w:rsidRPr="00CB7904">
        <w:rPr>
          <w:rFonts w:hint="eastAsia"/>
          <w:szCs w:val="21"/>
        </w:rPr>
        <w:t>】</w:t>
      </w:r>
    </w:p>
    <w:p w14:paraId="34764282" w14:textId="77777777" w:rsidR="007D0CC8" w:rsidRPr="00EB4FFF" w:rsidRDefault="00EB4FFF" w:rsidP="00EB4FFF">
      <w:pPr>
        <w:ind w:firstLineChars="100" w:firstLine="210"/>
        <w:rPr>
          <w:szCs w:val="21"/>
        </w:rPr>
      </w:pPr>
      <w:r>
        <w:rPr>
          <w:rFonts w:hint="eastAsia"/>
          <w:szCs w:val="21"/>
        </w:rPr>
        <w:t>・</w:t>
      </w:r>
      <w:r w:rsidR="00705AF8" w:rsidRPr="00EB4FFF">
        <w:rPr>
          <w:rFonts w:hint="eastAsia"/>
          <w:szCs w:val="21"/>
        </w:rPr>
        <w:t>築後２０年以上</w:t>
      </w:r>
      <w:r w:rsidR="004B1B43" w:rsidRPr="00EB4FFF">
        <w:rPr>
          <w:rFonts w:hint="eastAsia"/>
          <w:szCs w:val="21"/>
        </w:rPr>
        <w:t>が</w:t>
      </w:r>
      <w:r w:rsidR="00705AF8" w:rsidRPr="00EB4FFF">
        <w:rPr>
          <w:rFonts w:hint="eastAsia"/>
          <w:szCs w:val="21"/>
        </w:rPr>
        <w:t>経過している</w:t>
      </w:r>
      <w:r w:rsidR="004B1B43" w:rsidRPr="00EB4FFF">
        <w:rPr>
          <w:rFonts w:hint="eastAsia"/>
          <w:szCs w:val="21"/>
        </w:rPr>
        <w:t>総戸数</w:t>
      </w:r>
      <w:r w:rsidR="00705AF8" w:rsidRPr="00EB4FFF">
        <w:rPr>
          <w:rFonts w:hint="eastAsia"/>
          <w:szCs w:val="21"/>
        </w:rPr>
        <w:t>１０戸以上のマンションであること</w:t>
      </w:r>
    </w:p>
    <w:p w14:paraId="37E236DD" w14:textId="77777777" w:rsidR="00705AF8" w:rsidRPr="00EB4FFF" w:rsidRDefault="00EB4FFF" w:rsidP="00EB4FFF">
      <w:pPr>
        <w:ind w:leftChars="100" w:left="420" w:hangingChars="100" w:hanging="210"/>
        <w:rPr>
          <w:szCs w:val="21"/>
        </w:rPr>
      </w:pPr>
      <w:r>
        <w:rPr>
          <w:rFonts w:hint="eastAsia"/>
          <w:szCs w:val="21"/>
        </w:rPr>
        <w:t>・</w:t>
      </w:r>
      <w:r w:rsidR="00705AF8" w:rsidRPr="00EB4FFF">
        <w:rPr>
          <w:rFonts w:hint="eastAsia"/>
          <w:szCs w:val="21"/>
        </w:rPr>
        <w:t>大規模修繕工事</w:t>
      </w:r>
      <w:r w:rsidR="00AE6839" w:rsidRPr="00EB4FFF">
        <w:rPr>
          <w:rFonts w:hint="eastAsia"/>
          <w:szCs w:val="21"/>
        </w:rPr>
        <w:t>（外壁塗装等工事、床防水工事及び屋根防水工事）</w:t>
      </w:r>
      <w:r w:rsidR="00705AF8" w:rsidRPr="00EB4FFF">
        <w:rPr>
          <w:rFonts w:hint="eastAsia"/>
          <w:szCs w:val="21"/>
        </w:rPr>
        <w:t>を過去に１回以上</w:t>
      </w:r>
      <w:r w:rsidR="00EF16C3" w:rsidRPr="00EB4FFF">
        <w:rPr>
          <w:rFonts w:hint="eastAsia"/>
          <w:szCs w:val="21"/>
        </w:rPr>
        <w:t>、</w:t>
      </w:r>
      <w:r w:rsidR="00705AF8" w:rsidRPr="00EB4FFF">
        <w:rPr>
          <w:rFonts w:hint="eastAsia"/>
          <w:szCs w:val="21"/>
        </w:rPr>
        <w:t>適切に行っていること</w:t>
      </w:r>
    </w:p>
    <w:p w14:paraId="7C5F9A9E" w14:textId="77777777" w:rsidR="00705AF8" w:rsidRPr="00EB4FFF" w:rsidRDefault="00EB4FFF" w:rsidP="00EB4FFF">
      <w:pPr>
        <w:ind w:leftChars="100" w:left="420" w:hangingChars="100" w:hanging="210"/>
        <w:rPr>
          <w:szCs w:val="21"/>
        </w:rPr>
      </w:pPr>
      <w:r>
        <w:rPr>
          <w:rFonts w:hint="eastAsia"/>
          <w:szCs w:val="21"/>
        </w:rPr>
        <w:t>・</w:t>
      </w:r>
      <w:r w:rsidR="00705AF8" w:rsidRPr="00EB4FFF">
        <w:rPr>
          <w:rFonts w:hint="eastAsia"/>
          <w:szCs w:val="21"/>
        </w:rPr>
        <w:t>長寿命化に資する大規模修繕</w:t>
      </w:r>
      <w:r w:rsidR="007B236A" w:rsidRPr="00EB4FFF">
        <w:rPr>
          <w:rFonts w:hint="eastAsia"/>
          <w:szCs w:val="21"/>
        </w:rPr>
        <w:t>工事を適切に実施するために必要な修繕積立金が確保されていること</w:t>
      </w:r>
    </w:p>
    <w:p w14:paraId="7ABB9389" w14:textId="77777777" w:rsidR="007D0CC8" w:rsidRPr="00CB7904" w:rsidRDefault="000A0FB2">
      <w:pPr>
        <w:rPr>
          <w:szCs w:val="21"/>
        </w:rPr>
      </w:pPr>
      <w:r>
        <w:rPr>
          <w:rFonts w:hint="eastAsia"/>
          <w:szCs w:val="21"/>
        </w:rPr>
        <w:t>【減額</w:t>
      </w:r>
      <w:r w:rsidR="007D0CC8" w:rsidRPr="00CB7904">
        <w:rPr>
          <w:rFonts w:hint="eastAsia"/>
          <w:szCs w:val="21"/>
        </w:rPr>
        <w:t>内容】</w:t>
      </w:r>
    </w:p>
    <w:p w14:paraId="0917DD98" w14:textId="77777777" w:rsidR="000B4429" w:rsidRDefault="000B4429" w:rsidP="000B4429">
      <w:pPr>
        <w:ind w:leftChars="200" w:left="420"/>
        <w:rPr>
          <w:szCs w:val="21"/>
        </w:rPr>
      </w:pPr>
      <w:r>
        <w:rPr>
          <w:rFonts w:hint="eastAsia"/>
          <w:szCs w:val="21"/>
        </w:rPr>
        <w:t>居住用部分のみで、</w:t>
      </w:r>
      <w:r w:rsidR="00AE6839" w:rsidRPr="00CB7904">
        <w:rPr>
          <w:rFonts w:hint="eastAsia"/>
          <w:szCs w:val="21"/>
        </w:rPr>
        <w:t>１戸あたり</w:t>
      </w:r>
      <w:r>
        <w:rPr>
          <w:rFonts w:hint="eastAsia"/>
          <w:szCs w:val="21"/>
        </w:rPr>
        <w:t>の</w:t>
      </w:r>
      <w:r w:rsidR="00EF16C3">
        <w:rPr>
          <w:rFonts w:hint="eastAsia"/>
          <w:szCs w:val="21"/>
        </w:rPr>
        <w:t>床面積</w:t>
      </w:r>
      <w:r>
        <w:rPr>
          <w:rFonts w:hint="eastAsia"/>
          <w:szCs w:val="21"/>
        </w:rPr>
        <w:t>が</w:t>
      </w:r>
      <w:r w:rsidR="00AE6839" w:rsidRPr="00CB7904">
        <w:rPr>
          <w:rFonts w:hint="eastAsia"/>
          <w:szCs w:val="21"/>
        </w:rPr>
        <w:t>１００㎡相当</w:t>
      </w:r>
      <w:r>
        <w:rPr>
          <w:rFonts w:hint="eastAsia"/>
          <w:szCs w:val="21"/>
        </w:rPr>
        <w:t>部分まで</w:t>
      </w:r>
      <w:r w:rsidR="00AE6839">
        <w:rPr>
          <w:rFonts w:hint="eastAsia"/>
          <w:szCs w:val="21"/>
        </w:rPr>
        <w:t>について、</w:t>
      </w:r>
      <w:r w:rsidR="00284606">
        <w:rPr>
          <w:rFonts w:hint="eastAsia"/>
          <w:szCs w:val="21"/>
        </w:rPr>
        <w:t>固定資産税</w:t>
      </w:r>
    </w:p>
    <w:p w14:paraId="739CB634" w14:textId="77777777" w:rsidR="007D0CC8" w:rsidRPr="00CB7904" w:rsidRDefault="00284606" w:rsidP="000B4429">
      <w:pPr>
        <w:ind w:firstLineChars="100" w:firstLine="210"/>
        <w:rPr>
          <w:szCs w:val="21"/>
        </w:rPr>
      </w:pPr>
      <w:r>
        <w:rPr>
          <w:rFonts w:hint="eastAsia"/>
          <w:szCs w:val="21"/>
        </w:rPr>
        <w:t>の３分の１を</w:t>
      </w:r>
      <w:r w:rsidR="00915D90" w:rsidRPr="00CB7904">
        <w:rPr>
          <w:rFonts w:hint="eastAsia"/>
          <w:szCs w:val="21"/>
        </w:rPr>
        <w:t>減額</w:t>
      </w:r>
      <w:r>
        <w:rPr>
          <w:rFonts w:hint="eastAsia"/>
          <w:szCs w:val="21"/>
        </w:rPr>
        <w:t>します</w:t>
      </w:r>
      <w:r w:rsidR="00915D90" w:rsidRPr="00CB7904">
        <w:rPr>
          <w:rFonts w:hint="eastAsia"/>
          <w:szCs w:val="21"/>
        </w:rPr>
        <w:t>。</w:t>
      </w:r>
      <w:r w:rsidR="00005DF9" w:rsidRPr="00CB7904">
        <w:rPr>
          <w:rFonts w:hint="eastAsia"/>
          <w:szCs w:val="21"/>
        </w:rPr>
        <w:t>※</w:t>
      </w:r>
      <w:r w:rsidR="007D0CC8" w:rsidRPr="00CB7904">
        <w:rPr>
          <w:rFonts w:hint="eastAsia"/>
          <w:szCs w:val="21"/>
        </w:rPr>
        <w:t>都市計画税には</w:t>
      </w:r>
      <w:r w:rsidR="00C656C6">
        <w:rPr>
          <w:rFonts w:hint="eastAsia"/>
          <w:szCs w:val="21"/>
        </w:rPr>
        <w:t>、</w:t>
      </w:r>
      <w:r w:rsidR="007D0CC8" w:rsidRPr="00CB7904">
        <w:rPr>
          <w:rFonts w:hint="eastAsia"/>
          <w:szCs w:val="21"/>
        </w:rPr>
        <w:t>この減額の適用はありません</w:t>
      </w:r>
      <w:r w:rsidR="00D57CF4" w:rsidRPr="00CB7904">
        <w:rPr>
          <w:rFonts w:hint="eastAsia"/>
          <w:szCs w:val="21"/>
        </w:rPr>
        <w:t>。</w:t>
      </w:r>
    </w:p>
    <w:p w14:paraId="5E06EC9D" w14:textId="77777777" w:rsidR="007D0CC8" w:rsidRPr="00CB7904" w:rsidRDefault="007D0CC8">
      <w:pPr>
        <w:rPr>
          <w:szCs w:val="21"/>
        </w:rPr>
      </w:pPr>
      <w:r w:rsidRPr="00CB7904">
        <w:rPr>
          <w:rFonts w:hint="eastAsia"/>
          <w:szCs w:val="21"/>
        </w:rPr>
        <w:t>【減額される期間】</w:t>
      </w:r>
    </w:p>
    <w:p w14:paraId="4AB02976" w14:textId="77777777" w:rsidR="007D0CC8" w:rsidRPr="00CB7904" w:rsidRDefault="002A3AF2" w:rsidP="00CE3311">
      <w:pPr>
        <w:ind w:firstLineChars="200" w:firstLine="420"/>
        <w:rPr>
          <w:szCs w:val="21"/>
        </w:rPr>
      </w:pPr>
      <w:r w:rsidRPr="00CB7904">
        <w:rPr>
          <w:rFonts w:hint="eastAsia"/>
          <w:szCs w:val="21"/>
        </w:rPr>
        <w:t>大規模修繕</w:t>
      </w:r>
      <w:r w:rsidR="000A0FB2">
        <w:rPr>
          <w:rFonts w:hint="eastAsia"/>
          <w:szCs w:val="21"/>
        </w:rPr>
        <w:t>等</w:t>
      </w:r>
      <w:r w:rsidR="00CE3311" w:rsidRPr="00CB7904">
        <w:rPr>
          <w:rFonts w:hint="eastAsia"/>
          <w:szCs w:val="21"/>
        </w:rPr>
        <w:t>が完了した年の翌年度の</w:t>
      </w:r>
      <w:r w:rsidR="003458AC" w:rsidRPr="00CB7904">
        <w:rPr>
          <w:rFonts w:hint="eastAsia"/>
          <w:szCs w:val="21"/>
        </w:rPr>
        <w:t>１</w:t>
      </w:r>
      <w:r w:rsidR="00CE3311" w:rsidRPr="00CB7904">
        <w:rPr>
          <w:rFonts w:hint="eastAsia"/>
          <w:szCs w:val="21"/>
        </w:rPr>
        <w:t>年間が適用されます</w:t>
      </w:r>
      <w:r w:rsidR="00D57CF4" w:rsidRPr="00CB7904">
        <w:rPr>
          <w:rFonts w:hint="eastAsia"/>
          <w:szCs w:val="21"/>
        </w:rPr>
        <w:t>。</w:t>
      </w:r>
    </w:p>
    <w:p w14:paraId="63337951" w14:textId="77777777" w:rsidR="007D0CC8" w:rsidRDefault="007D0CC8">
      <w:pPr>
        <w:rPr>
          <w:szCs w:val="21"/>
        </w:rPr>
      </w:pPr>
      <w:r w:rsidRPr="00CB7904">
        <w:rPr>
          <w:rFonts w:hint="eastAsia"/>
          <w:szCs w:val="21"/>
        </w:rPr>
        <w:t>【添付書類】</w:t>
      </w:r>
    </w:p>
    <w:p w14:paraId="48C21661" w14:textId="77777777" w:rsidR="004B1B43" w:rsidRPr="004B1B43" w:rsidRDefault="004B1B43">
      <w:pPr>
        <w:rPr>
          <w:b/>
          <w:szCs w:val="21"/>
        </w:rPr>
      </w:pPr>
      <w:r>
        <w:rPr>
          <w:rFonts w:hint="eastAsia"/>
          <w:szCs w:val="21"/>
        </w:rPr>
        <w:t xml:space="preserve">　</w:t>
      </w:r>
      <w:r w:rsidR="00432490">
        <w:rPr>
          <w:rFonts w:ascii="ＭＳ 明朝" w:hAnsi="ＭＳ 明朝" w:cs="ＭＳ 明朝" w:hint="eastAsia"/>
          <w:b/>
          <w:szCs w:val="21"/>
        </w:rPr>
        <w:t>■</w:t>
      </w:r>
      <w:r w:rsidR="00294A48">
        <w:rPr>
          <w:rFonts w:ascii="ＭＳ 明朝" w:hAnsi="ＭＳ 明朝" w:cs="ＭＳ 明朝" w:hint="eastAsia"/>
          <w:b/>
          <w:szCs w:val="21"/>
        </w:rPr>
        <w:t>共　通</w:t>
      </w:r>
    </w:p>
    <w:p w14:paraId="58E16E0A" w14:textId="77777777" w:rsidR="004B1B43" w:rsidRPr="00CB7904" w:rsidRDefault="00432490" w:rsidP="00432490">
      <w:pPr>
        <w:ind w:left="420"/>
        <w:rPr>
          <w:szCs w:val="21"/>
        </w:rPr>
      </w:pPr>
      <w:r>
        <w:rPr>
          <w:rFonts w:hint="eastAsia"/>
          <w:szCs w:val="21"/>
        </w:rPr>
        <w:t>・</w:t>
      </w:r>
      <w:r w:rsidR="004B1B43" w:rsidRPr="00CB7904">
        <w:rPr>
          <w:rFonts w:hint="eastAsia"/>
          <w:szCs w:val="21"/>
        </w:rPr>
        <w:t>大規模修繕</w:t>
      </w:r>
      <w:r w:rsidR="004B1B43">
        <w:rPr>
          <w:rFonts w:hint="eastAsia"/>
          <w:szCs w:val="21"/>
        </w:rPr>
        <w:t>等</w:t>
      </w:r>
      <w:r w:rsidR="004B1B43" w:rsidRPr="00CB7904">
        <w:rPr>
          <w:rFonts w:hint="eastAsia"/>
          <w:szCs w:val="21"/>
        </w:rPr>
        <w:t>が行われたマンションに</w:t>
      </w:r>
      <w:r w:rsidR="004B1B43">
        <w:rPr>
          <w:rFonts w:hint="eastAsia"/>
          <w:szCs w:val="21"/>
        </w:rPr>
        <w:t>係る</w:t>
      </w:r>
      <w:r w:rsidR="004B1B43" w:rsidRPr="00CB7904">
        <w:rPr>
          <w:rFonts w:hint="eastAsia"/>
          <w:szCs w:val="21"/>
        </w:rPr>
        <w:t>固定資産税の減額申告書（第９８号様式）</w:t>
      </w:r>
    </w:p>
    <w:p w14:paraId="5B475790" w14:textId="77777777" w:rsidR="004B1B43" w:rsidRPr="00432490" w:rsidRDefault="00432490" w:rsidP="00432490">
      <w:pPr>
        <w:ind w:firstLineChars="200" w:firstLine="420"/>
        <w:rPr>
          <w:szCs w:val="21"/>
        </w:rPr>
      </w:pPr>
      <w:r>
        <w:rPr>
          <w:rFonts w:hint="eastAsia"/>
          <w:szCs w:val="21"/>
        </w:rPr>
        <w:t>・</w:t>
      </w:r>
      <w:r w:rsidR="004B1B43" w:rsidRPr="00432490">
        <w:rPr>
          <w:rFonts w:hint="eastAsia"/>
          <w:szCs w:val="21"/>
        </w:rPr>
        <w:t>総戸数を確認できる書類（設計図等）</w:t>
      </w:r>
      <w:r w:rsidR="005B71B5">
        <w:rPr>
          <w:rFonts w:hint="eastAsia"/>
          <w:szCs w:val="21"/>
        </w:rPr>
        <w:t>写しも可</w:t>
      </w:r>
    </w:p>
    <w:p w14:paraId="5AF718A9" w14:textId="77777777" w:rsidR="00D57CF4" w:rsidRPr="00CB7904" w:rsidRDefault="00432490" w:rsidP="00432490">
      <w:pPr>
        <w:ind w:firstLineChars="200" w:firstLine="420"/>
        <w:rPr>
          <w:szCs w:val="21"/>
        </w:rPr>
      </w:pPr>
      <w:r>
        <w:rPr>
          <w:rFonts w:hint="eastAsia"/>
          <w:szCs w:val="21"/>
        </w:rPr>
        <w:t>・</w:t>
      </w:r>
      <w:r w:rsidR="00D57CF4" w:rsidRPr="00CB7904">
        <w:rPr>
          <w:rFonts w:hint="eastAsia"/>
          <w:szCs w:val="21"/>
        </w:rPr>
        <w:t>大規模の修繕等証明書（写しも可）</w:t>
      </w:r>
      <w:r>
        <w:rPr>
          <w:rFonts w:hint="eastAsia"/>
          <w:szCs w:val="21"/>
        </w:rPr>
        <w:t xml:space="preserve">　</w:t>
      </w:r>
    </w:p>
    <w:p w14:paraId="5479F412" w14:textId="77777777" w:rsidR="00D57CF4" w:rsidRPr="004B1B43" w:rsidRDefault="00432490" w:rsidP="00432490">
      <w:pPr>
        <w:ind w:firstLineChars="200" w:firstLine="420"/>
        <w:rPr>
          <w:szCs w:val="21"/>
        </w:rPr>
      </w:pPr>
      <w:r>
        <w:rPr>
          <w:rFonts w:hint="eastAsia"/>
          <w:szCs w:val="21"/>
        </w:rPr>
        <w:t>・</w:t>
      </w:r>
      <w:r w:rsidR="00D57CF4" w:rsidRPr="00CB7904">
        <w:rPr>
          <w:rFonts w:hint="eastAsia"/>
          <w:szCs w:val="21"/>
        </w:rPr>
        <w:t>過去工事証明書（写しも可）</w:t>
      </w:r>
      <w:r>
        <w:rPr>
          <w:rFonts w:hint="eastAsia"/>
          <w:szCs w:val="21"/>
        </w:rPr>
        <w:t xml:space="preserve">　　　</w:t>
      </w:r>
    </w:p>
    <w:p w14:paraId="659526DC" w14:textId="77777777" w:rsidR="00432490" w:rsidRDefault="00432490" w:rsidP="00FA1016">
      <w:pPr>
        <w:ind w:firstLineChars="100" w:firstLine="211"/>
        <w:rPr>
          <w:b/>
          <w:szCs w:val="21"/>
        </w:rPr>
      </w:pPr>
      <w:r>
        <w:rPr>
          <w:rFonts w:hint="eastAsia"/>
          <w:b/>
          <w:szCs w:val="21"/>
        </w:rPr>
        <w:t>■区分に応じた書類</w:t>
      </w:r>
    </w:p>
    <w:p w14:paraId="2600BB56" w14:textId="77777777" w:rsidR="004B1B43" w:rsidRPr="00CB7904" w:rsidRDefault="004B1B43" w:rsidP="00432490">
      <w:pPr>
        <w:ind w:firstLineChars="200" w:firstLine="422"/>
        <w:rPr>
          <w:szCs w:val="21"/>
        </w:rPr>
      </w:pPr>
      <w:r w:rsidRPr="00CB7904">
        <w:rPr>
          <w:rFonts w:hint="eastAsia"/>
          <w:b/>
          <w:szCs w:val="21"/>
        </w:rPr>
        <w:t>管理計画認定マンションの場合</w:t>
      </w:r>
    </w:p>
    <w:p w14:paraId="051F9DEC" w14:textId="77777777" w:rsidR="007D0CC8" w:rsidRPr="00CB7904" w:rsidRDefault="00432490" w:rsidP="00432490">
      <w:pPr>
        <w:ind w:firstLineChars="200" w:firstLine="420"/>
        <w:rPr>
          <w:szCs w:val="21"/>
        </w:rPr>
      </w:pPr>
      <w:r>
        <w:rPr>
          <w:rFonts w:hint="eastAsia"/>
          <w:szCs w:val="21"/>
        </w:rPr>
        <w:t>・</w:t>
      </w:r>
      <w:r w:rsidR="002A3AF2" w:rsidRPr="00CB7904">
        <w:rPr>
          <w:rFonts w:hint="eastAsia"/>
          <w:szCs w:val="21"/>
        </w:rPr>
        <w:t>管理計画の認定通知書</w:t>
      </w:r>
      <w:r w:rsidR="00D63DCF">
        <w:rPr>
          <w:rFonts w:hint="eastAsia"/>
          <w:szCs w:val="21"/>
        </w:rPr>
        <w:t>又は変更認定通知書</w:t>
      </w:r>
      <w:r w:rsidR="00294A48">
        <w:rPr>
          <w:rFonts w:hint="eastAsia"/>
          <w:szCs w:val="21"/>
        </w:rPr>
        <w:t>の</w:t>
      </w:r>
      <w:r w:rsidR="002A3AF2" w:rsidRPr="00CB7904">
        <w:rPr>
          <w:rFonts w:hint="eastAsia"/>
          <w:szCs w:val="21"/>
        </w:rPr>
        <w:t>写し</w:t>
      </w:r>
      <w:r w:rsidR="008264D8" w:rsidRPr="00CB7904">
        <w:rPr>
          <w:rFonts w:hint="eastAsia"/>
          <w:b/>
          <w:szCs w:val="21"/>
        </w:rPr>
        <w:t xml:space="preserve">　</w:t>
      </w:r>
    </w:p>
    <w:p w14:paraId="28FA2BBF" w14:textId="77777777" w:rsidR="002A3AF2" w:rsidRPr="00CB7904" w:rsidRDefault="00432490" w:rsidP="00432490">
      <w:pPr>
        <w:ind w:firstLineChars="200" w:firstLine="420"/>
        <w:rPr>
          <w:szCs w:val="21"/>
        </w:rPr>
      </w:pPr>
      <w:r>
        <w:rPr>
          <w:rFonts w:hint="eastAsia"/>
          <w:szCs w:val="21"/>
        </w:rPr>
        <w:t>・</w:t>
      </w:r>
      <w:r w:rsidR="002A3AF2" w:rsidRPr="00CB7904">
        <w:rPr>
          <w:rFonts w:hint="eastAsia"/>
          <w:szCs w:val="21"/>
        </w:rPr>
        <w:t>修繕</w:t>
      </w:r>
      <w:r w:rsidR="003458AC" w:rsidRPr="00CB7904">
        <w:rPr>
          <w:rFonts w:hint="eastAsia"/>
          <w:szCs w:val="21"/>
        </w:rPr>
        <w:t>積立金引上証明書（写しも可）</w:t>
      </w:r>
    </w:p>
    <w:p w14:paraId="206CFD07" w14:textId="77777777" w:rsidR="00CB7904" w:rsidRPr="00CB7904" w:rsidRDefault="004B1B43" w:rsidP="00432490">
      <w:pPr>
        <w:ind w:firstLineChars="200" w:firstLine="422"/>
        <w:rPr>
          <w:szCs w:val="21"/>
        </w:rPr>
      </w:pPr>
      <w:r w:rsidRPr="00CB7904">
        <w:rPr>
          <w:rFonts w:hint="eastAsia"/>
          <w:b/>
          <w:szCs w:val="21"/>
        </w:rPr>
        <w:t>助言又は指導を受けた管理組合の管理者等に係るマンションの場合</w:t>
      </w:r>
    </w:p>
    <w:p w14:paraId="1033C9B1" w14:textId="77777777" w:rsidR="00284606" w:rsidRDefault="00432490" w:rsidP="00FA1016">
      <w:pPr>
        <w:ind w:firstLineChars="200" w:firstLine="420"/>
        <w:rPr>
          <w:rFonts w:ascii="Segoe UI Symbol" w:hAnsi="Segoe UI Symbol" w:cs="Segoe UI Symbol"/>
          <w:szCs w:val="21"/>
        </w:rPr>
      </w:pPr>
      <w:r>
        <w:rPr>
          <w:rFonts w:hint="eastAsia"/>
          <w:szCs w:val="21"/>
        </w:rPr>
        <w:t>・</w:t>
      </w:r>
      <w:r w:rsidR="00005DF9" w:rsidRPr="00CB7904">
        <w:rPr>
          <w:rFonts w:hint="eastAsia"/>
          <w:szCs w:val="21"/>
        </w:rPr>
        <w:t>助言・指導内容実施等証明書</w:t>
      </w:r>
      <w:r w:rsidR="00D63DCF">
        <w:rPr>
          <w:rFonts w:hint="eastAsia"/>
          <w:szCs w:val="21"/>
        </w:rPr>
        <w:t>（</w:t>
      </w:r>
      <w:r w:rsidR="00005DF9" w:rsidRPr="00CB7904">
        <w:rPr>
          <w:rFonts w:hint="eastAsia"/>
          <w:szCs w:val="21"/>
        </w:rPr>
        <w:t>写し</w:t>
      </w:r>
      <w:r w:rsidR="00D63DCF">
        <w:rPr>
          <w:rFonts w:hint="eastAsia"/>
          <w:szCs w:val="21"/>
        </w:rPr>
        <w:t>も可）</w:t>
      </w:r>
    </w:p>
    <w:p w14:paraId="2DCD3E1B" w14:textId="77777777" w:rsidR="00E92279" w:rsidRDefault="00E92279" w:rsidP="003458AC">
      <w:pPr>
        <w:rPr>
          <w:szCs w:val="21"/>
        </w:rPr>
      </w:pPr>
    </w:p>
    <w:p w14:paraId="35D44B21" w14:textId="77777777" w:rsidR="007D0CC8" w:rsidRPr="00CB7904" w:rsidRDefault="007D0CC8" w:rsidP="003458AC">
      <w:pPr>
        <w:rPr>
          <w:szCs w:val="21"/>
        </w:rPr>
      </w:pPr>
      <w:r w:rsidRPr="00CB7904">
        <w:rPr>
          <w:rFonts w:hint="eastAsia"/>
          <w:szCs w:val="21"/>
        </w:rPr>
        <w:t>【申告</w:t>
      </w:r>
      <w:r w:rsidR="00FA1016">
        <w:rPr>
          <w:rFonts w:hint="eastAsia"/>
          <w:szCs w:val="21"/>
        </w:rPr>
        <w:t>期限</w:t>
      </w:r>
      <w:r w:rsidRPr="00CB7904">
        <w:rPr>
          <w:rFonts w:hint="eastAsia"/>
          <w:szCs w:val="21"/>
        </w:rPr>
        <w:t>】</w:t>
      </w:r>
    </w:p>
    <w:p w14:paraId="2C53091B" w14:textId="77777777" w:rsidR="00432490" w:rsidRDefault="007B236A" w:rsidP="00432490">
      <w:pPr>
        <w:ind w:leftChars="100" w:left="210" w:firstLineChars="100" w:firstLine="210"/>
        <w:rPr>
          <w:szCs w:val="21"/>
        </w:rPr>
      </w:pPr>
      <w:r w:rsidRPr="00CB7904">
        <w:rPr>
          <w:rFonts w:hint="eastAsia"/>
          <w:szCs w:val="21"/>
        </w:rPr>
        <w:t>工事</w:t>
      </w:r>
      <w:r w:rsidR="007D0CC8" w:rsidRPr="00CB7904">
        <w:rPr>
          <w:rFonts w:hint="eastAsia"/>
          <w:szCs w:val="21"/>
        </w:rPr>
        <w:t>完了後</w:t>
      </w:r>
      <w:r w:rsidR="00284606">
        <w:rPr>
          <w:rFonts w:hint="eastAsia"/>
          <w:szCs w:val="21"/>
        </w:rPr>
        <w:t>の３か</w:t>
      </w:r>
      <w:r w:rsidRPr="00CB7904">
        <w:rPr>
          <w:rFonts w:hint="eastAsia"/>
          <w:szCs w:val="21"/>
        </w:rPr>
        <w:t>月</w:t>
      </w:r>
      <w:r w:rsidR="007D0CC8" w:rsidRPr="00CB7904">
        <w:rPr>
          <w:rFonts w:hint="eastAsia"/>
          <w:szCs w:val="21"/>
        </w:rPr>
        <w:t>以内</w:t>
      </w:r>
    </w:p>
    <w:p w14:paraId="08911BAA" w14:textId="77777777" w:rsidR="00432490" w:rsidRDefault="00432490" w:rsidP="00432490">
      <w:pPr>
        <w:ind w:leftChars="100" w:left="210" w:firstLineChars="2100" w:firstLine="4410"/>
        <w:rPr>
          <w:rFonts w:ascii="ＭＳ 明朝" w:hAnsi="ＭＳ 明朝"/>
          <w:szCs w:val="21"/>
        </w:rPr>
      </w:pPr>
      <w:r>
        <w:rPr>
          <w:rFonts w:ascii="ＭＳ 明朝" w:hAnsi="ＭＳ 明朝" w:hint="eastAsia"/>
          <w:szCs w:val="21"/>
        </w:rPr>
        <w:t>＜</w:t>
      </w:r>
      <w:r w:rsidR="007D0CC8" w:rsidRPr="00CB7904">
        <w:rPr>
          <w:rFonts w:ascii="ＭＳ 明朝" w:hAnsi="ＭＳ 明朝" w:hint="eastAsia"/>
          <w:szCs w:val="21"/>
        </w:rPr>
        <w:t>申告先</w:t>
      </w:r>
      <w:r>
        <w:rPr>
          <w:rFonts w:ascii="ＭＳ 明朝" w:hAnsi="ＭＳ 明朝" w:hint="eastAsia"/>
          <w:szCs w:val="21"/>
        </w:rPr>
        <w:t>＞</w:t>
      </w:r>
      <w:r w:rsidR="007D0CC8" w:rsidRPr="00CB7904">
        <w:rPr>
          <w:rFonts w:ascii="ＭＳ 明朝" w:hAnsi="ＭＳ 明朝" w:hint="eastAsia"/>
          <w:szCs w:val="21"/>
        </w:rPr>
        <w:t>池田市総務部課税課</w:t>
      </w:r>
    </w:p>
    <w:p w14:paraId="41DF0DD8" w14:textId="77777777" w:rsidR="00432490" w:rsidRDefault="007D0CC8" w:rsidP="00FA1016">
      <w:pPr>
        <w:ind w:firstLineChars="2800" w:firstLine="5880"/>
        <w:rPr>
          <w:rFonts w:ascii="ＭＳ 明朝" w:hAnsi="ＭＳ 明朝"/>
          <w:szCs w:val="21"/>
        </w:rPr>
      </w:pPr>
      <w:r w:rsidRPr="00CB7904">
        <w:rPr>
          <w:rFonts w:ascii="ＭＳ 明朝" w:hAnsi="ＭＳ 明朝" w:hint="eastAsia"/>
          <w:szCs w:val="21"/>
        </w:rPr>
        <w:t>072-752-1111</w:t>
      </w:r>
    </w:p>
    <w:p w14:paraId="2522DD14" w14:textId="77777777" w:rsidR="007D0CC8" w:rsidRPr="00CB7904" w:rsidRDefault="00432490" w:rsidP="00432490">
      <w:pPr>
        <w:ind w:leftChars="100" w:left="210" w:firstLineChars="100" w:firstLine="210"/>
        <w:rPr>
          <w:szCs w:val="21"/>
        </w:rPr>
      </w:pPr>
      <w:r>
        <w:rPr>
          <w:rFonts w:ascii="ＭＳ 明朝" w:hAnsi="ＭＳ 明朝" w:hint="eastAsia"/>
          <w:szCs w:val="21"/>
        </w:rPr>
        <w:t xml:space="preserve">　　　　　　　　　　　　　　　　　　　　　　　　　　</w:t>
      </w:r>
      <w:r w:rsidR="007D0CC8" w:rsidRPr="00CB7904">
        <w:rPr>
          <w:rFonts w:ascii="ＭＳ 明朝" w:hAnsi="ＭＳ 明朝" w:hint="eastAsia"/>
          <w:szCs w:val="21"/>
        </w:rPr>
        <w:t>家屋担当　内線286・287</w:t>
      </w:r>
    </w:p>
    <w:sectPr w:rsidR="007D0CC8" w:rsidRPr="00CB7904" w:rsidSect="00FA10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FF21" w14:textId="77777777" w:rsidR="00D2104C" w:rsidRDefault="00D2104C" w:rsidP="003B05F4">
      <w:r>
        <w:separator/>
      </w:r>
    </w:p>
  </w:endnote>
  <w:endnote w:type="continuationSeparator" w:id="0">
    <w:p w14:paraId="0B6821E7" w14:textId="77777777" w:rsidR="00D2104C" w:rsidRDefault="00D2104C" w:rsidP="003B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A86D" w14:textId="77777777" w:rsidR="00D2104C" w:rsidRDefault="00D2104C" w:rsidP="003B05F4">
      <w:r>
        <w:separator/>
      </w:r>
    </w:p>
  </w:footnote>
  <w:footnote w:type="continuationSeparator" w:id="0">
    <w:p w14:paraId="3CAEF391" w14:textId="77777777" w:rsidR="00D2104C" w:rsidRDefault="00D2104C" w:rsidP="003B0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4AFE"/>
    <w:multiLevelType w:val="hybridMultilevel"/>
    <w:tmpl w:val="74E86338"/>
    <w:lvl w:ilvl="0" w:tplc="591883CA">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E9E42E6"/>
    <w:multiLevelType w:val="hybridMultilevel"/>
    <w:tmpl w:val="8C72959A"/>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2" w15:restartNumberingAfterBreak="0">
    <w:nsid w:val="279A0A2E"/>
    <w:multiLevelType w:val="hybridMultilevel"/>
    <w:tmpl w:val="CF6AB19C"/>
    <w:lvl w:ilvl="0" w:tplc="54EA28EA">
      <w:start w:val="1"/>
      <w:numFmt w:val="decimalFullWidth"/>
      <w:lvlText w:val="%1．"/>
      <w:lvlJc w:val="left"/>
      <w:pPr>
        <w:ind w:left="840" w:hanging="420"/>
      </w:pPr>
      <w:rPr>
        <w:rFonts w:ascii="Century" w:eastAsia="ＭＳ 明朝" w:hAnsi="Century" w:cs="Times New Roman"/>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BC5F00"/>
    <w:multiLevelType w:val="hybridMultilevel"/>
    <w:tmpl w:val="A976B7BA"/>
    <w:lvl w:ilvl="0" w:tplc="EC7E66B6">
      <w:numFmt w:val="bullet"/>
      <w:lvlText w:val="●"/>
      <w:lvlJc w:val="left"/>
      <w:pPr>
        <w:tabs>
          <w:tab w:val="num" w:pos="780"/>
        </w:tabs>
        <w:ind w:left="780" w:hanging="360"/>
      </w:pPr>
      <w:rPr>
        <w:rFonts w:ascii="ＭＳ 明朝" w:eastAsia="ＭＳ 明朝" w:hAnsi="ＭＳ 明朝" w:cs="Times New Roman" w:hint="eastAsia"/>
        <w:lang w:val="en-US"/>
      </w:rPr>
    </w:lvl>
    <w:lvl w:ilvl="1" w:tplc="728037DC">
      <w:numFmt w:val="bullet"/>
      <w:lvlText w:val="★"/>
      <w:lvlJc w:val="left"/>
      <w:pPr>
        <w:ind w:left="1200" w:hanging="360"/>
      </w:pPr>
      <w:rPr>
        <w:rFonts w:ascii="ＭＳ 明朝" w:eastAsia="ＭＳ 明朝" w:hAnsi="ＭＳ 明朝" w:cs="Segoe UI Symbol" w:hint="eastAsia"/>
        <w:b/>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8E10721"/>
    <w:multiLevelType w:val="hybridMultilevel"/>
    <w:tmpl w:val="B48A81EA"/>
    <w:lvl w:ilvl="0" w:tplc="F51A71E4">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D735958"/>
    <w:multiLevelType w:val="hybridMultilevel"/>
    <w:tmpl w:val="CD224568"/>
    <w:lvl w:ilvl="0" w:tplc="E8A0EB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7640E5"/>
    <w:multiLevelType w:val="hybridMultilevel"/>
    <w:tmpl w:val="B83ED240"/>
    <w:lvl w:ilvl="0" w:tplc="6F0693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1557A93"/>
    <w:multiLevelType w:val="hybridMultilevel"/>
    <w:tmpl w:val="E4AA146A"/>
    <w:lvl w:ilvl="0" w:tplc="2B583C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EA6411"/>
    <w:multiLevelType w:val="hybridMultilevel"/>
    <w:tmpl w:val="93CEAC7C"/>
    <w:lvl w:ilvl="0" w:tplc="FEBE503C">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48B6993"/>
    <w:multiLevelType w:val="hybridMultilevel"/>
    <w:tmpl w:val="6564139A"/>
    <w:lvl w:ilvl="0" w:tplc="20F0D9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B1A62EB"/>
    <w:multiLevelType w:val="hybridMultilevel"/>
    <w:tmpl w:val="BF2C72FA"/>
    <w:lvl w:ilvl="0" w:tplc="997E0002">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43132156">
    <w:abstractNumId w:val="7"/>
  </w:num>
  <w:num w:numId="2" w16cid:durableId="89861558">
    <w:abstractNumId w:val="6"/>
  </w:num>
  <w:num w:numId="3" w16cid:durableId="2140685183">
    <w:abstractNumId w:val="0"/>
  </w:num>
  <w:num w:numId="4" w16cid:durableId="1856917779">
    <w:abstractNumId w:val="9"/>
  </w:num>
  <w:num w:numId="5" w16cid:durableId="1976134154">
    <w:abstractNumId w:val="3"/>
  </w:num>
  <w:num w:numId="6" w16cid:durableId="662973869">
    <w:abstractNumId w:val="4"/>
  </w:num>
  <w:num w:numId="7" w16cid:durableId="1515026421">
    <w:abstractNumId w:val="10"/>
  </w:num>
  <w:num w:numId="8" w16cid:durableId="1455905220">
    <w:abstractNumId w:val="5"/>
  </w:num>
  <w:num w:numId="9" w16cid:durableId="1076779462">
    <w:abstractNumId w:val="8"/>
  </w:num>
  <w:num w:numId="10" w16cid:durableId="635109658">
    <w:abstractNumId w:val="1"/>
  </w:num>
  <w:num w:numId="11" w16cid:durableId="100075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BF9"/>
    <w:rsid w:val="00005DF9"/>
    <w:rsid w:val="00057B2E"/>
    <w:rsid w:val="000651AC"/>
    <w:rsid w:val="000A0FB2"/>
    <w:rsid w:val="000B4429"/>
    <w:rsid w:val="000F7BF9"/>
    <w:rsid w:val="001E1578"/>
    <w:rsid w:val="00283528"/>
    <w:rsid w:val="00284606"/>
    <w:rsid w:val="00292947"/>
    <w:rsid w:val="00294A48"/>
    <w:rsid w:val="002A3AF2"/>
    <w:rsid w:val="002D02AF"/>
    <w:rsid w:val="002F772A"/>
    <w:rsid w:val="003458AC"/>
    <w:rsid w:val="00364759"/>
    <w:rsid w:val="003770A2"/>
    <w:rsid w:val="003A62C8"/>
    <w:rsid w:val="003B05F4"/>
    <w:rsid w:val="00432490"/>
    <w:rsid w:val="00492CFF"/>
    <w:rsid w:val="004948AD"/>
    <w:rsid w:val="004B1B43"/>
    <w:rsid w:val="005B71B5"/>
    <w:rsid w:val="00601BAB"/>
    <w:rsid w:val="00657176"/>
    <w:rsid w:val="006A716D"/>
    <w:rsid w:val="00705AF8"/>
    <w:rsid w:val="00722D00"/>
    <w:rsid w:val="00782B04"/>
    <w:rsid w:val="007B236A"/>
    <w:rsid w:val="007B3492"/>
    <w:rsid w:val="007D0CC8"/>
    <w:rsid w:val="008025CB"/>
    <w:rsid w:val="0080354B"/>
    <w:rsid w:val="008264D8"/>
    <w:rsid w:val="00852B9E"/>
    <w:rsid w:val="008B6C51"/>
    <w:rsid w:val="00915D90"/>
    <w:rsid w:val="00A40D9C"/>
    <w:rsid w:val="00A454BC"/>
    <w:rsid w:val="00AE6839"/>
    <w:rsid w:val="00B776FB"/>
    <w:rsid w:val="00B853F5"/>
    <w:rsid w:val="00C656C6"/>
    <w:rsid w:val="00C657E1"/>
    <w:rsid w:val="00CB7904"/>
    <w:rsid w:val="00CC41DB"/>
    <w:rsid w:val="00CD2C86"/>
    <w:rsid w:val="00CE3311"/>
    <w:rsid w:val="00D2104C"/>
    <w:rsid w:val="00D24923"/>
    <w:rsid w:val="00D47772"/>
    <w:rsid w:val="00D57CF4"/>
    <w:rsid w:val="00D63DCF"/>
    <w:rsid w:val="00E16ED8"/>
    <w:rsid w:val="00E92279"/>
    <w:rsid w:val="00EB4FFF"/>
    <w:rsid w:val="00EB6599"/>
    <w:rsid w:val="00EC0EE8"/>
    <w:rsid w:val="00EF16C3"/>
    <w:rsid w:val="00F35CD3"/>
    <w:rsid w:val="00F3653D"/>
    <w:rsid w:val="00F91850"/>
    <w:rsid w:val="00FA1016"/>
    <w:rsid w:val="00FA2E0A"/>
    <w:rsid w:val="00FC240F"/>
    <w:rsid w:val="00FE0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30262B0"/>
  <w15:chartTrackingRefBased/>
  <w15:docId w15:val="{42631C9C-0996-4620-882E-D6D7B223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210"/>
    </w:pPr>
  </w:style>
  <w:style w:type="paragraph" w:styleId="a5">
    <w:name w:val="header"/>
    <w:basedOn w:val="a"/>
    <w:link w:val="a6"/>
    <w:uiPriority w:val="99"/>
    <w:unhideWhenUsed/>
    <w:rsid w:val="003B05F4"/>
    <w:pPr>
      <w:tabs>
        <w:tab w:val="center" w:pos="4252"/>
        <w:tab w:val="right" w:pos="8504"/>
      </w:tabs>
      <w:snapToGrid w:val="0"/>
    </w:pPr>
  </w:style>
  <w:style w:type="character" w:customStyle="1" w:styleId="a6">
    <w:name w:val="ヘッダー (文字)"/>
    <w:link w:val="a5"/>
    <w:uiPriority w:val="99"/>
    <w:rsid w:val="003B05F4"/>
    <w:rPr>
      <w:kern w:val="2"/>
      <w:sz w:val="21"/>
      <w:szCs w:val="24"/>
    </w:rPr>
  </w:style>
  <w:style w:type="paragraph" w:styleId="a7">
    <w:name w:val="footer"/>
    <w:basedOn w:val="a"/>
    <w:link w:val="a8"/>
    <w:uiPriority w:val="99"/>
    <w:unhideWhenUsed/>
    <w:rsid w:val="003B05F4"/>
    <w:pPr>
      <w:tabs>
        <w:tab w:val="center" w:pos="4252"/>
        <w:tab w:val="right" w:pos="8504"/>
      </w:tabs>
      <w:snapToGrid w:val="0"/>
    </w:pPr>
  </w:style>
  <w:style w:type="character" w:customStyle="1" w:styleId="a8">
    <w:name w:val="フッター (文字)"/>
    <w:link w:val="a7"/>
    <w:uiPriority w:val="99"/>
    <w:rsid w:val="003B05F4"/>
    <w:rPr>
      <w:kern w:val="2"/>
      <w:sz w:val="21"/>
      <w:szCs w:val="24"/>
    </w:rPr>
  </w:style>
  <w:style w:type="paragraph" w:styleId="a9">
    <w:name w:val="List Paragraph"/>
    <w:basedOn w:val="a"/>
    <w:uiPriority w:val="34"/>
    <w:qFormat/>
    <w:rsid w:val="00705AF8"/>
    <w:pPr>
      <w:ind w:leftChars="400" w:left="840"/>
    </w:pPr>
  </w:style>
  <w:style w:type="paragraph" w:styleId="aa">
    <w:name w:val="Balloon Text"/>
    <w:basedOn w:val="a"/>
    <w:link w:val="ab"/>
    <w:uiPriority w:val="99"/>
    <w:semiHidden/>
    <w:unhideWhenUsed/>
    <w:rsid w:val="00D57C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7C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682</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耐震改修住宅に</vt:lpstr>
      <vt:lpstr>耐震改修住宅に</vt:lpstr>
    </vt:vector>
  </TitlesOfParts>
  <Company>イントラネット</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耐震改修住宅に</dc:title>
  <dc:subject/>
  <dc:creator>matsuoka-kosuke</dc:creator>
  <cp:keywords/>
  <cp:lastModifiedBy>細谷  実香</cp:lastModifiedBy>
  <cp:revision>28</cp:revision>
  <cp:lastPrinted>2023-08-31T04:14:00Z</cp:lastPrinted>
  <dcterms:created xsi:type="dcterms:W3CDTF">2022-03-29T05:07:00Z</dcterms:created>
  <dcterms:modified xsi:type="dcterms:W3CDTF">2025-01-20T07:17:00Z</dcterms:modified>
</cp:coreProperties>
</file>