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8770" w14:textId="474085B1" w:rsidR="003A0559" w:rsidRPr="00BD6DF3" w:rsidRDefault="00A01B38">
      <w:pPr>
        <w:pStyle w:val="1"/>
        <w:jc w:val="center"/>
        <w:rPr>
          <w:color w:val="auto"/>
          <w:sz w:val="36"/>
          <w:szCs w:val="36"/>
          <w:lang w:eastAsia="ja-JP"/>
        </w:rPr>
      </w:pPr>
      <w:r w:rsidRPr="00BD6DF3">
        <w:rPr>
          <w:color w:val="auto"/>
          <w:sz w:val="36"/>
          <w:szCs w:val="36"/>
          <w:lang w:eastAsia="ja-JP"/>
        </w:rPr>
        <w:t>春の</w:t>
      </w:r>
      <w:r w:rsidRPr="00BD6DF3">
        <w:rPr>
          <w:color w:val="auto"/>
          <w:sz w:val="36"/>
          <w:szCs w:val="36"/>
          <w:lang w:eastAsia="ja-JP"/>
        </w:rPr>
        <w:t>KUREPA</w:t>
      </w:r>
      <w:r w:rsidRPr="00BD6DF3">
        <w:rPr>
          <w:color w:val="auto"/>
          <w:sz w:val="36"/>
          <w:szCs w:val="36"/>
          <w:lang w:eastAsia="ja-JP"/>
        </w:rPr>
        <w:t>全エリア活用</w:t>
      </w:r>
      <w:r w:rsidR="00BD6DF3" w:rsidRPr="00BD6DF3">
        <w:rPr>
          <w:rFonts w:hint="eastAsia"/>
          <w:color w:val="auto"/>
          <w:sz w:val="36"/>
          <w:szCs w:val="36"/>
          <w:lang w:eastAsia="ja-JP"/>
        </w:rPr>
        <w:t>トライアル</w:t>
      </w:r>
      <w:r w:rsidRPr="00BD6DF3">
        <w:rPr>
          <w:color w:val="auto"/>
          <w:sz w:val="36"/>
          <w:szCs w:val="36"/>
          <w:lang w:eastAsia="ja-JP"/>
        </w:rPr>
        <w:t xml:space="preserve"> </w:t>
      </w:r>
      <w:r w:rsidRPr="00BD6DF3">
        <w:rPr>
          <w:color w:val="auto"/>
          <w:sz w:val="36"/>
          <w:szCs w:val="36"/>
          <w:lang w:eastAsia="ja-JP"/>
        </w:rPr>
        <w:t>応募様式</w:t>
      </w:r>
    </w:p>
    <w:p w14:paraId="2618C056" w14:textId="375F6C2C" w:rsidR="003A0559" w:rsidRPr="00BD6DF3" w:rsidRDefault="00A01B38" w:rsidP="00BD6DF3">
      <w:pPr>
        <w:jc w:val="right"/>
      </w:pPr>
      <w:r w:rsidRPr="00BD6DF3">
        <w:t>提出日：令和</w:t>
      </w:r>
      <w:r w:rsidR="00BD6DF3">
        <w:rPr>
          <w:rFonts w:hint="eastAsia"/>
          <w:lang w:eastAsia="ja-JP"/>
        </w:rPr>
        <w:t>8</w:t>
      </w:r>
      <w:r w:rsidRPr="00BD6DF3">
        <w:t>年</w:t>
      </w:r>
      <w:r w:rsidR="00BD6DF3">
        <w:rPr>
          <w:rFonts w:hint="eastAsia"/>
          <w:lang w:eastAsia="ja-JP"/>
        </w:rPr>
        <w:t>3</w:t>
      </w:r>
      <w:r w:rsidRPr="00BD6DF3">
        <w:t>月　　日</w:t>
      </w:r>
    </w:p>
    <w:p w14:paraId="1E976542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０．応募者情報</w:t>
      </w:r>
    </w:p>
    <w:p w14:paraId="3114496D" w14:textId="77777777" w:rsidR="003A0559" w:rsidRDefault="00A01B38">
      <w:pPr>
        <w:rPr>
          <w:lang w:eastAsia="ja-JP"/>
        </w:rPr>
      </w:pPr>
      <w:r w:rsidRPr="00BD6DF3">
        <w:rPr>
          <w:lang w:eastAsia="ja-JP"/>
        </w:rPr>
        <w:t>団体名（または個人名）：</w:t>
      </w:r>
      <w:r w:rsidRPr="00BD6DF3">
        <w:rPr>
          <w:lang w:eastAsia="ja-JP"/>
        </w:rPr>
        <w:br/>
      </w:r>
      <w:r w:rsidRPr="00BD6DF3">
        <w:rPr>
          <w:lang w:eastAsia="ja-JP"/>
        </w:rPr>
        <w:t>代表者氏名：</w:t>
      </w:r>
      <w:r w:rsidRPr="00BD6DF3">
        <w:rPr>
          <w:lang w:eastAsia="ja-JP"/>
        </w:rPr>
        <w:br/>
      </w:r>
      <w:r w:rsidRPr="00BD6DF3">
        <w:rPr>
          <w:lang w:eastAsia="ja-JP"/>
        </w:rPr>
        <w:t>所在地：</w:t>
      </w:r>
      <w:r w:rsidRPr="00BD6DF3">
        <w:rPr>
          <w:lang w:eastAsia="ja-JP"/>
        </w:rPr>
        <w:br/>
      </w:r>
      <w:r w:rsidRPr="00BD6DF3">
        <w:rPr>
          <w:lang w:eastAsia="ja-JP"/>
        </w:rPr>
        <w:t>電話番号：</w:t>
      </w:r>
      <w:r w:rsidRPr="00BD6DF3">
        <w:rPr>
          <w:lang w:eastAsia="ja-JP"/>
        </w:rPr>
        <w:br/>
      </w:r>
      <w:r w:rsidRPr="00BD6DF3">
        <w:rPr>
          <w:lang w:eastAsia="ja-JP"/>
        </w:rPr>
        <w:t>メールアドレス：</w:t>
      </w:r>
      <w:r w:rsidRPr="00BD6DF3">
        <w:rPr>
          <w:lang w:eastAsia="ja-JP"/>
        </w:rPr>
        <w:br/>
      </w:r>
      <w:r w:rsidRPr="00BD6DF3">
        <w:rPr>
          <w:lang w:eastAsia="ja-JP"/>
        </w:rPr>
        <w:t>担当者氏名：</w:t>
      </w:r>
    </w:p>
    <w:p w14:paraId="1DDBE495" w14:textId="0398B24F" w:rsidR="00A01B38" w:rsidRPr="00BD6DF3" w:rsidRDefault="00A01B38">
      <w:pPr>
        <w:rPr>
          <w:lang w:eastAsia="ja-JP"/>
        </w:rPr>
      </w:pPr>
      <w:r w:rsidRPr="00A01B38">
        <w:rPr>
          <w:rFonts w:hint="eastAsia"/>
          <w:lang w:eastAsia="ja-JP"/>
        </w:rPr>
        <w:t>実施日：令和</w:t>
      </w:r>
      <w:r w:rsidRPr="00A01B38">
        <w:rPr>
          <w:rFonts w:hint="eastAsia"/>
          <w:lang w:eastAsia="ja-JP"/>
        </w:rPr>
        <w:t>8</w:t>
      </w:r>
      <w:r w:rsidRPr="00A01B38">
        <w:rPr>
          <w:rFonts w:hint="eastAsia"/>
          <w:lang w:eastAsia="ja-JP"/>
        </w:rPr>
        <w:t>年</w:t>
      </w:r>
      <w:r w:rsidRPr="00A01B38">
        <w:rPr>
          <w:rFonts w:hint="eastAsia"/>
          <w:lang w:eastAsia="ja-JP"/>
        </w:rPr>
        <w:t>5</w:t>
      </w:r>
      <w:r w:rsidRPr="00A01B38">
        <w:rPr>
          <w:rFonts w:hint="eastAsia"/>
          <w:lang w:eastAsia="ja-JP"/>
        </w:rPr>
        <w:t>月</w:t>
      </w:r>
      <w:r w:rsidRPr="00A01B38">
        <w:rPr>
          <w:rFonts w:hint="eastAsia"/>
          <w:lang w:eastAsia="ja-JP"/>
        </w:rPr>
        <w:t>29</w:t>
      </w:r>
      <w:r w:rsidRPr="00A01B38">
        <w:rPr>
          <w:rFonts w:hint="eastAsia"/>
          <w:lang w:eastAsia="ja-JP"/>
        </w:rPr>
        <w:t>日（金）・</w:t>
      </w:r>
      <w:r w:rsidRPr="00A01B38">
        <w:rPr>
          <w:rFonts w:hint="eastAsia"/>
          <w:lang w:eastAsia="ja-JP"/>
        </w:rPr>
        <w:t>30</w:t>
      </w:r>
      <w:r w:rsidRPr="00A01B38">
        <w:rPr>
          <w:rFonts w:hint="eastAsia"/>
          <w:lang w:eastAsia="ja-JP"/>
        </w:rPr>
        <w:t>日（土）</w:t>
      </w:r>
      <w:r>
        <w:rPr>
          <w:rFonts w:hint="eastAsia"/>
          <w:lang w:eastAsia="ja-JP"/>
        </w:rPr>
        <w:t>【実施予定日に〇】</w:t>
      </w:r>
    </w:p>
    <w:p w14:paraId="7251BA21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１．一体的な空間演出（評価項目</w:t>
      </w:r>
      <w:r w:rsidRPr="00BD6DF3">
        <w:rPr>
          <w:color w:val="auto"/>
          <w:lang w:eastAsia="ja-JP"/>
        </w:rPr>
        <w:t>①</w:t>
      </w:r>
      <w:r w:rsidRPr="00BD6DF3">
        <w:rPr>
          <w:color w:val="auto"/>
          <w:lang w:eastAsia="ja-JP"/>
        </w:rPr>
        <w:t>）</w:t>
      </w:r>
    </w:p>
    <w:p w14:paraId="1595A448" w14:textId="5B37DA2E" w:rsidR="00A01B38" w:rsidRDefault="00A01B38">
      <w:pPr>
        <w:rPr>
          <w:lang w:eastAsia="ja-JP"/>
        </w:rPr>
      </w:pPr>
      <w:r w:rsidRPr="00BD6DF3">
        <w:rPr>
          <w:lang w:eastAsia="ja-JP"/>
        </w:rPr>
        <w:t>・企画全体コンセプト：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・東・中央・西エリアをどのように連動させるか：</w:t>
      </w:r>
      <w:r w:rsidRPr="00BD6DF3">
        <w:rPr>
          <w:lang w:eastAsia="ja-JP"/>
        </w:rPr>
        <w:br/>
      </w:r>
    </w:p>
    <w:p w14:paraId="375D2A91" w14:textId="77777777" w:rsidR="00A01B38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t>・広場全体に人流を生む仕掛け：</w:t>
      </w:r>
      <w:r w:rsidRPr="00BD6DF3">
        <w:rPr>
          <w:lang w:eastAsia="ja-JP"/>
        </w:rPr>
        <w:br/>
      </w:r>
    </w:p>
    <w:p w14:paraId="445E7488" w14:textId="28CC0EB6" w:rsidR="003A0559" w:rsidRPr="00BD6DF3" w:rsidRDefault="00A01B38">
      <w:pPr>
        <w:rPr>
          <w:lang w:eastAsia="ja-JP"/>
        </w:rPr>
      </w:pPr>
      <w:r w:rsidRPr="00BD6DF3">
        <w:rPr>
          <w:lang w:eastAsia="ja-JP"/>
        </w:rPr>
        <w:br/>
        <w:t>※</w:t>
      </w:r>
      <w:r w:rsidRPr="00BD6DF3">
        <w:rPr>
          <w:lang w:eastAsia="ja-JP"/>
        </w:rPr>
        <w:t>別紙にレイアウト図（人流動線を明示）を必ず添付してください。</w:t>
      </w:r>
    </w:p>
    <w:p w14:paraId="76A958A6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２．安全・安心な運営体制（評価項目</w:t>
      </w:r>
      <w:r w:rsidRPr="00BD6DF3">
        <w:rPr>
          <w:color w:val="auto"/>
          <w:lang w:eastAsia="ja-JP"/>
        </w:rPr>
        <w:t>②</w:t>
      </w:r>
      <w:r w:rsidRPr="00BD6DF3">
        <w:rPr>
          <w:color w:val="auto"/>
          <w:lang w:eastAsia="ja-JP"/>
        </w:rPr>
        <w:t>）</w:t>
      </w:r>
    </w:p>
    <w:p w14:paraId="2FD5EBDC" w14:textId="4E6D8944" w:rsidR="00A01B38" w:rsidRDefault="00A01B38">
      <w:pPr>
        <w:rPr>
          <w:lang w:eastAsia="ja-JP"/>
        </w:rPr>
      </w:pPr>
      <w:r w:rsidRPr="00BD6DF3">
        <w:rPr>
          <w:lang w:eastAsia="ja-JP"/>
        </w:rPr>
        <w:t>・想定来場規模：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・スタッフ体制（人数・役割分担）：</w:t>
      </w:r>
    </w:p>
    <w:p w14:paraId="15C30EA2" w14:textId="77777777" w:rsidR="00A01B38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t>・混雑対策および安全管理方法：</w:t>
      </w:r>
      <w:r w:rsidRPr="00BD6DF3">
        <w:rPr>
          <w:lang w:eastAsia="ja-JP"/>
        </w:rPr>
        <w:br/>
      </w:r>
    </w:p>
    <w:p w14:paraId="0E87F9B6" w14:textId="77777777" w:rsidR="00A01B38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t>・緊急時対応計画：</w:t>
      </w:r>
    </w:p>
    <w:p w14:paraId="59BAD0F0" w14:textId="74236FE1" w:rsidR="003A0559" w:rsidRPr="00BD6DF3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・搬入出計画（</w:t>
      </w:r>
      <w:r w:rsidRPr="00BD6DF3">
        <w:rPr>
          <w:lang w:eastAsia="ja-JP"/>
        </w:rPr>
        <w:t>9:00</w:t>
      </w:r>
      <w:r w:rsidRPr="00BD6DF3">
        <w:rPr>
          <w:lang w:eastAsia="ja-JP"/>
        </w:rPr>
        <w:t>～</w:t>
      </w:r>
      <w:r w:rsidRPr="00BD6DF3">
        <w:rPr>
          <w:lang w:eastAsia="ja-JP"/>
        </w:rPr>
        <w:t>17:00</w:t>
      </w:r>
      <w:r w:rsidRPr="00BD6DF3">
        <w:rPr>
          <w:lang w:eastAsia="ja-JP"/>
        </w:rPr>
        <w:t>の範囲内）：</w:t>
      </w:r>
    </w:p>
    <w:p w14:paraId="6EEE721C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lastRenderedPageBreak/>
        <w:t>３．池田の魅力発信・地域連携（評価項目</w:t>
      </w:r>
      <w:r w:rsidRPr="00BD6DF3">
        <w:rPr>
          <w:color w:val="auto"/>
          <w:lang w:eastAsia="ja-JP"/>
        </w:rPr>
        <w:t>③</w:t>
      </w:r>
      <w:r w:rsidRPr="00BD6DF3">
        <w:rPr>
          <w:color w:val="auto"/>
          <w:lang w:eastAsia="ja-JP"/>
        </w:rPr>
        <w:t>）</w:t>
      </w:r>
    </w:p>
    <w:p w14:paraId="63A3DC7C" w14:textId="77777777" w:rsidR="00A01B38" w:rsidRDefault="00A01B38">
      <w:pPr>
        <w:rPr>
          <w:lang w:eastAsia="ja-JP"/>
        </w:rPr>
      </w:pPr>
      <w:r w:rsidRPr="00BD6DF3">
        <w:rPr>
          <w:lang w:eastAsia="ja-JP"/>
        </w:rPr>
        <w:t>・市内団体／事業者との連携内容：</w:t>
      </w:r>
      <w:r w:rsidRPr="00BD6DF3">
        <w:rPr>
          <w:lang w:eastAsia="ja-JP"/>
        </w:rPr>
        <w:br/>
      </w:r>
    </w:p>
    <w:p w14:paraId="797D2293" w14:textId="77777777" w:rsidR="00A01B38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t>・周辺テナントとのタイアップ内容：</w:t>
      </w:r>
      <w:r w:rsidRPr="00BD6DF3">
        <w:rPr>
          <w:lang w:eastAsia="ja-JP"/>
        </w:rPr>
        <w:br/>
      </w:r>
    </w:p>
    <w:p w14:paraId="4C9C7DBA" w14:textId="39C203E4" w:rsidR="003A0559" w:rsidRDefault="00A01B38">
      <w:pPr>
        <w:rPr>
          <w:lang w:eastAsia="ja-JP"/>
        </w:rPr>
      </w:pPr>
      <w:r w:rsidRPr="00BD6DF3">
        <w:rPr>
          <w:lang w:eastAsia="ja-JP"/>
        </w:rPr>
        <w:br/>
      </w:r>
      <w:r w:rsidRPr="00BD6DF3">
        <w:rPr>
          <w:lang w:eastAsia="ja-JP"/>
        </w:rPr>
        <w:t>・地域特性（</w:t>
      </w:r>
      <w:r>
        <w:rPr>
          <w:rFonts w:hint="eastAsia"/>
          <w:lang w:eastAsia="ja-JP"/>
        </w:rPr>
        <w:t>池田市の特色等</w:t>
      </w:r>
      <w:r w:rsidRPr="00BD6DF3">
        <w:rPr>
          <w:lang w:eastAsia="ja-JP"/>
        </w:rPr>
        <w:t>）を活かした工夫：</w:t>
      </w:r>
    </w:p>
    <w:p w14:paraId="45BD9F0E" w14:textId="77777777" w:rsidR="00A01B38" w:rsidRPr="00A01B38" w:rsidRDefault="00A01B38">
      <w:pPr>
        <w:rPr>
          <w:lang w:eastAsia="ja-JP"/>
        </w:rPr>
      </w:pPr>
    </w:p>
    <w:p w14:paraId="2A903598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４．広報・集客計画（評価項目</w:t>
      </w:r>
      <w:r w:rsidRPr="00BD6DF3">
        <w:rPr>
          <w:color w:val="auto"/>
          <w:lang w:eastAsia="ja-JP"/>
        </w:rPr>
        <w:t>④</w:t>
      </w:r>
      <w:r w:rsidRPr="00BD6DF3">
        <w:rPr>
          <w:color w:val="auto"/>
          <w:lang w:eastAsia="ja-JP"/>
        </w:rPr>
        <w:t>）</w:t>
      </w:r>
    </w:p>
    <w:p w14:paraId="7964C6B5" w14:textId="77777777" w:rsidR="003A0559" w:rsidRPr="00BD6DF3" w:rsidRDefault="00A01B38">
      <w:pPr>
        <w:rPr>
          <w:lang w:eastAsia="ja-JP"/>
        </w:rPr>
      </w:pPr>
      <w:r w:rsidRPr="00BD6DF3">
        <w:rPr>
          <w:lang w:eastAsia="ja-JP"/>
        </w:rPr>
        <w:t>・ターゲット層：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</w:t>
      </w:r>
      <w:r w:rsidRPr="00BD6DF3">
        <w:rPr>
          <w:lang w:eastAsia="ja-JP"/>
        </w:rPr>
        <w:t>SNS</w:t>
      </w:r>
      <w:r w:rsidRPr="00BD6DF3">
        <w:rPr>
          <w:lang w:eastAsia="ja-JP"/>
        </w:rPr>
        <w:t>活用計画：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・事前告知方法および集客戦略：</w:t>
      </w:r>
    </w:p>
    <w:p w14:paraId="2A27FA54" w14:textId="77777777" w:rsidR="003A0559" w:rsidRPr="00BD6DF3" w:rsidRDefault="00A01B38">
      <w:pPr>
        <w:pStyle w:val="21"/>
        <w:rPr>
          <w:color w:val="auto"/>
        </w:rPr>
      </w:pPr>
      <w:r w:rsidRPr="00BD6DF3">
        <w:rPr>
          <w:color w:val="auto"/>
        </w:rPr>
        <w:t>５．継続可能性（評価項目</w:t>
      </w:r>
      <w:r w:rsidRPr="00BD6DF3">
        <w:rPr>
          <w:color w:val="auto"/>
        </w:rPr>
        <w:t>⑤</w:t>
      </w:r>
      <w:r w:rsidRPr="00BD6DF3">
        <w:rPr>
          <w:color w:val="auto"/>
        </w:rPr>
        <w:t>）</w:t>
      </w:r>
    </w:p>
    <w:p w14:paraId="5ABB23A2" w14:textId="77777777" w:rsidR="003A0559" w:rsidRPr="00BD6DF3" w:rsidRDefault="00A01B38">
      <w:pPr>
        <w:rPr>
          <w:lang w:eastAsia="ja-JP"/>
        </w:rPr>
      </w:pPr>
      <w:r w:rsidRPr="00BD6DF3">
        <w:rPr>
          <w:lang w:eastAsia="ja-JP"/>
        </w:rPr>
        <w:t>・本企画の将来的展開の可能性：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・次年度以降の発展構想：</w:t>
      </w:r>
      <w:r w:rsidRPr="00BD6DF3">
        <w:rPr>
          <w:lang w:eastAsia="ja-JP"/>
        </w:rPr>
        <w:br/>
      </w:r>
      <w:r w:rsidRPr="00BD6DF3">
        <w:rPr>
          <w:lang w:eastAsia="ja-JP"/>
        </w:rPr>
        <w:br/>
      </w:r>
      <w:r w:rsidRPr="00BD6DF3">
        <w:rPr>
          <w:lang w:eastAsia="ja-JP"/>
        </w:rPr>
        <w:t>・収支の持続性：</w:t>
      </w:r>
    </w:p>
    <w:p w14:paraId="5852E3C1" w14:textId="71C4CD8E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６．収支計画</w:t>
      </w:r>
      <w:r>
        <w:rPr>
          <w:rFonts w:hint="eastAsia"/>
          <w:color w:val="auto"/>
          <w:lang w:eastAsia="ja-JP"/>
        </w:rPr>
        <w:t>（※記載出来る範囲で可）</w:t>
      </w:r>
    </w:p>
    <w:p w14:paraId="7EF83E26" w14:textId="77777777" w:rsidR="003A0559" w:rsidRPr="00BD6DF3" w:rsidRDefault="00A01B38">
      <w:pPr>
        <w:rPr>
          <w:lang w:eastAsia="ja-JP"/>
        </w:rPr>
      </w:pPr>
      <w:r w:rsidRPr="00BD6DF3">
        <w:rPr>
          <w:lang w:eastAsia="ja-JP"/>
        </w:rPr>
        <w:t>収入内訳：</w:t>
      </w:r>
      <w:r w:rsidRPr="00BD6DF3">
        <w:rPr>
          <w:lang w:eastAsia="ja-JP"/>
        </w:rPr>
        <w:br/>
      </w:r>
      <w:r w:rsidRPr="00BD6DF3">
        <w:rPr>
          <w:lang w:eastAsia="ja-JP"/>
        </w:rPr>
        <w:t>支出内訳：</w:t>
      </w:r>
      <w:r w:rsidRPr="00BD6DF3">
        <w:rPr>
          <w:lang w:eastAsia="ja-JP"/>
        </w:rPr>
        <w:br/>
        <w:t>※</w:t>
      </w:r>
      <w:r w:rsidRPr="00BD6DF3">
        <w:rPr>
          <w:lang w:eastAsia="ja-JP"/>
        </w:rPr>
        <w:t>詳細は別紙添付可</w:t>
      </w:r>
    </w:p>
    <w:p w14:paraId="14752C3F" w14:textId="77777777" w:rsidR="003A0559" w:rsidRPr="00BD6DF3" w:rsidRDefault="00A01B38">
      <w:pPr>
        <w:pStyle w:val="21"/>
        <w:rPr>
          <w:color w:val="auto"/>
          <w:lang w:eastAsia="ja-JP"/>
        </w:rPr>
      </w:pPr>
      <w:r w:rsidRPr="00BD6DF3">
        <w:rPr>
          <w:color w:val="auto"/>
          <w:lang w:eastAsia="ja-JP"/>
        </w:rPr>
        <w:t>７．確認事項（チェック欄）</w:t>
      </w:r>
    </w:p>
    <w:p w14:paraId="6E2F2ADA" w14:textId="2589AB8D" w:rsidR="003A0559" w:rsidRPr="00BD6DF3" w:rsidRDefault="00A01B38">
      <w:r w:rsidRPr="00BD6DF3">
        <w:rPr>
          <w:lang w:eastAsia="ja-JP"/>
        </w:rPr>
        <w:t>□ KUREPA</w:t>
      </w:r>
      <w:r w:rsidR="00120C6F">
        <w:rPr>
          <w:rFonts w:hint="eastAsia"/>
          <w:lang w:eastAsia="ja-JP"/>
        </w:rPr>
        <w:t>基本</w:t>
      </w:r>
      <w:r w:rsidRPr="00BD6DF3">
        <w:rPr>
          <w:lang w:eastAsia="ja-JP"/>
        </w:rPr>
        <w:t>マニュアルを熟読し、内容を理解しています。</w:t>
      </w:r>
      <w:r w:rsidRPr="00BD6DF3">
        <w:rPr>
          <w:lang w:eastAsia="ja-JP"/>
        </w:rPr>
        <w:br/>
        <w:t xml:space="preserve">□ </w:t>
      </w:r>
      <w:r w:rsidRPr="00BD6DF3">
        <w:rPr>
          <w:lang w:eastAsia="ja-JP"/>
        </w:rPr>
        <w:t>ステージ設備を使用しません。</w:t>
      </w:r>
      <w:r w:rsidRPr="00BD6DF3">
        <w:rPr>
          <w:lang w:eastAsia="ja-JP"/>
        </w:rPr>
        <w:br/>
        <w:t xml:space="preserve">□ </w:t>
      </w:r>
      <w:r w:rsidRPr="00BD6DF3">
        <w:rPr>
          <w:lang w:eastAsia="ja-JP"/>
        </w:rPr>
        <w:t>市が実施する検証アンケートに回答します。</w:t>
      </w:r>
      <w:r w:rsidRPr="00BD6DF3">
        <w:rPr>
          <w:lang w:eastAsia="ja-JP"/>
        </w:rPr>
        <w:br/>
        <w:t xml:space="preserve">□ </w:t>
      </w:r>
      <w:r w:rsidRPr="00BD6DF3">
        <w:rPr>
          <w:lang w:eastAsia="ja-JP"/>
        </w:rPr>
        <w:t>イベント終了後、清掃（約</w:t>
      </w:r>
      <w:r w:rsidRPr="00BD6DF3">
        <w:rPr>
          <w:lang w:eastAsia="ja-JP"/>
        </w:rPr>
        <w:t>30</w:t>
      </w:r>
      <w:r w:rsidRPr="00BD6DF3">
        <w:rPr>
          <w:lang w:eastAsia="ja-JP"/>
        </w:rPr>
        <w:t>分）を実施します。</w:t>
      </w:r>
      <w:r w:rsidRPr="00BD6DF3">
        <w:rPr>
          <w:lang w:eastAsia="ja-JP"/>
        </w:rPr>
        <w:br/>
      </w:r>
      <w:r w:rsidRPr="00BD6DF3">
        <w:t xml:space="preserve">□ </w:t>
      </w:r>
      <w:r w:rsidRPr="00BD6DF3">
        <w:t>車両による搬入出は行いません。</w:t>
      </w:r>
    </w:p>
    <w:sectPr w:rsidR="003A0559" w:rsidRPr="00BD6D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504980">
    <w:abstractNumId w:val="8"/>
  </w:num>
  <w:num w:numId="2" w16cid:durableId="655380070">
    <w:abstractNumId w:val="6"/>
  </w:num>
  <w:num w:numId="3" w16cid:durableId="2013870567">
    <w:abstractNumId w:val="5"/>
  </w:num>
  <w:num w:numId="4" w16cid:durableId="1445735312">
    <w:abstractNumId w:val="4"/>
  </w:num>
  <w:num w:numId="5" w16cid:durableId="1249268781">
    <w:abstractNumId w:val="7"/>
  </w:num>
  <w:num w:numId="6" w16cid:durableId="933436368">
    <w:abstractNumId w:val="3"/>
  </w:num>
  <w:num w:numId="7" w16cid:durableId="1644890654">
    <w:abstractNumId w:val="2"/>
  </w:num>
  <w:num w:numId="8" w16cid:durableId="1113011189">
    <w:abstractNumId w:val="1"/>
  </w:num>
  <w:num w:numId="9" w16cid:durableId="19125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C6F"/>
    <w:rsid w:val="0015074B"/>
    <w:rsid w:val="0021212E"/>
    <w:rsid w:val="0029639D"/>
    <w:rsid w:val="00326F90"/>
    <w:rsid w:val="003A0559"/>
    <w:rsid w:val="007E55FE"/>
    <w:rsid w:val="00A01B38"/>
    <w:rsid w:val="00AA1D8D"/>
    <w:rsid w:val="00B47730"/>
    <w:rsid w:val="00BD6D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A218C"/>
  <w14:defaultImageDpi w14:val="300"/>
  <w15:docId w15:val="{EF6AD39E-A47B-4AF6-85BC-CD5EB85E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鈴木　崇史</cp:lastModifiedBy>
  <cp:revision>4</cp:revision>
  <dcterms:created xsi:type="dcterms:W3CDTF">2013-12-23T23:15:00Z</dcterms:created>
  <dcterms:modified xsi:type="dcterms:W3CDTF">2026-03-03T01:21:00Z</dcterms:modified>
  <cp:category/>
</cp:coreProperties>
</file>