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F5" w:rsidRPr="002126F2" w:rsidRDefault="00D34CF5" w:rsidP="002920E5">
      <w:pPr>
        <w:pStyle w:val="a7"/>
        <w:autoSpaceDN w:val="0"/>
        <w:ind w:firstLineChars="200" w:firstLine="400"/>
        <w:rPr>
          <w:rFonts w:asciiTheme="minorEastAsia" w:eastAsiaTheme="minorEastAsia" w:hAnsiTheme="minorEastAsia"/>
          <w:sz w:val="20"/>
          <w:szCs w:val="20"/>
        </w:rPr>
      </w:pPr>
      <w:bookmarkStart w:id="0" w:name="_GoBack"/>
      <w:bookmarkEnd w:id="0"/>
      <w:r w:rsidRPr="002126F2">
        <w:rPr>
          <w:rFonts w:asciiTheme="minorEastAsia" w:eastAsiaTheme="minorEastAsia" w:hAnsiTheme="minorEastAsia" w:hint="eastAsia"/>
          <w:sz w:val="20"/>
          <w:szCs w:val="20"/>
        </w:rPr>
        <w:t>工事監理状況</w:t>
      </w:r>
    </w:p>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D34CF5" w:rsidRPr="002126F2" w:rsidTr="00316651">
        <w:trPr>
          <w:cantSplit/>
          <w:trHeight w:val="1134"/>
        </w:trPr>
        <w:tc>
          <w:tcPr>
            <w:tcW w:w="2268" w:type="dxa"/>
            <w:tcBorders>
              <w:tl2br w:val="single" w:sz="4" w:space="0" w:color="auto"/>
            </w:tcBorders>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確認を行った部位</w:t>
            </w:r>
            <w:r w:rsidR="00316651" w:rsidRPr="002126F2">
              <w:rPr>
                <w:rFonts w:asciiTheme="minorEastAsia" w:eastAsiaTheme="minorEastAsia" w:hAnsiTheme="minorEastAsia" w:hint="eastAsia"/>
                <w:sz w:val="20"/>
                <w:szCs w:val="20"/>
              </w:rPr>
              <w:t>及び</w:t>
            </w:r>
            <w:r w:rsidRPr="002126F2">
              <w:rPr>
                <w:rFonts w:asciiTheme="minorEastAsia" w:eastAsiaTheme="minorEastAsia" w:hAnsiTheme="minorEastAsia" w:hint="eastAsia"/>
                <w:sz w:val="20"/>
                <w:szCs w:val="20"/>
              </w:rPr>
              <w:t>材料の種類</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照合内容</w:t>
            </w:r>
          </w:p>
        </w:tc>
        <w:tc>
          <w:tcPr>
            <w:tcW w:w="993"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照合を行った図書</w:t>
            </w:r>
          </w:p>
        </w:tc>
        <w:tc>
          <w:tcPr>
            <w:tcW w:w="992"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D34CF5" w:rsidRPr="002126F2" w:rsidRDefault="00D34CF5" w:rsidP="00847A58">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照合方法</w:t>
            </w:r>
          </w:p>
        </w:tc>
        <w:tc>
          <w:tcPr>
            <w:tcW w:w="993" w:type="dxa"/>
            <w:vAlign w:val="center"/>
          </w:tcPr>
          <w:p w:rsidR="00D34CF5" w:rsidRPr="002126F2" w:rsidRDefault="00D34CF5" w:rsidP="00316651">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照合結果（不適の場合には</w:t>
            </w:r>
            <w:r w:rsidR="002126F2" w:rsidRPr="002126F2">
              <w:rPr>
                <w:rFonts w:asciiTheme="minorEastAsia" w:eastAsiaTheme="minorEastAsia" w:hAnsiTheme="minorEastAsia" w:hint="eastAsia"/>
                <w:sz w:val="20"/>
                <w:szCs w:val="20"/>
              </w:rPr>
              <w:t>、</w:t>
            </w:r>
            <w:r w:rsidRPr="002126F2">
              <w:rPr>
                <w:rFonts w:asciiTheme="minorEastAsia" w:eastAsiaTheme="minorEastAsia" w:hAnsiTheme="minorEastAsia" w:hint="eastAsia"/>
                <w:sz w:val="20"/>
                <w:szCs w:val="20"/>
              </w:rPr>
              <w:t>建築主に対して行った報告の内容）</w:t>
            </w: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建築物の各部位の位置、形状及び大きさ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断熱材の種類、品質、形状及び寸法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開口部に設ける建具の種類及び大きさ</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空気調和設備等及び空気調和設備等以外の低炭素化に資する設備（以下「低炭素化設備」という。）に用いる材料の種類及びその照合した内容並びに当該低炭素化設備の構造及び施工状況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建築物の緑化その他の建築物の低炭素化に資する措置の状況</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r w:rsidR="00D34CF5" w:rsidRPr="002126F2" w:rsidTr="00D34CF5">
        <w:tc>
          <w:tcPr>
            <w:tcW w:w="2268" w:type="dxa"/>
          </w:tcPr>
          <w:p w:rsidR="00D34CF5" w:rsidRPr="002126F2" w:rsidRDefault="00D34CF5" w:rsidP="00D34CF5">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備考</w:t>
            </w: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2" w:type="dxa"/>
          </w:tcPr>
          <w:p w:rsidR="00D34CF5" w:rsidRPr="002126F2" w:rsidRDefault="00D34CF5" w:rsidP="00D34CF5">
            <w:pPr>
              <w:widowControl/>
              <w:autoSpaceDN w:val="0"/>
              <w:jc w:val="left"/>
              <w:rPr>
                <w:rFonts w:asciiTheme="minorEastAsia" w:eastAsiaTheme="minorEastAsia" w:hAnsiTheme="minorEastAsia"/>
                <w:sz w:val="20"/>
                <w:szCs w:val="20"/>
              </w:rPr>
            </w:pPr>
          </w:p>
        </w:tc>
        <w:tc>
          <w:tcPr>
            <w:tcW w:w="993" w:type="dxa"/>
          </w:tcPr>
          <w:p w:rsidR="00D34CF5" w:rsidRPr="002126F2" w:rsidRDefault="00D34CF5" w:rsidP="00D34CF5">
            <w:pPr>
              <w:widowControl/>
              <w:autoSpaceDN w:val="0"/>
              <w:jc w:val="left"/>
              <w:rPr>
                <w:rFonts w:asciiTheme="minorEastAsia" w:eastAsiaTheme="minorEastAsia" w:hAnsiTheme="minorEastAsia"/>
                <w:sz w:val="20"/>
                <w:szCs w:val="20"/>
              </w:rPr>
            </w:pPr>
          </w:p>
        </w:tc>
      </w:tr>
    </w:tbl>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（注意</w:t>
      </w:r>
      <w:r w:rsidRPr="002126F2">
        <w:rPr>
          <w:rFonts w:asciiTheme="minorEastAsia" w:eastAsiaTheme="minorEastAsia" w:hAnsiTheme="minorEastAsia"/>
          <w:sz w:val="20"/>
          <w:szCs w:val="20"/>
        </w:rPr>
        <w:t>)</w:t>
      </w:r>
    </w:p>
    <w:p w:rsidR="00D34CF5" w:rsidRPr="002126F2" w:rsidRDefault="00D34CF5" w:rsidP="00295301">
      <w:pPr>
        <w:widowControl/>
        <w:autoSpaceDN w:val="0"/>
        <w:ind w:leftChars="268" w:left="811"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第２面に記載すべき事項を含む報告書を添付すれば、第２面に記載する必要はありません。</w:t>
      </w:r>
    </w:p>
    <w:p w:rsidR="00D34CF5" w:rsidRPr="002126F2" w:rsidRDefault="00D34CF5" w:rsidP="00D34CF5">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「開口部」は、外気に接する部分について記載してください。</w:t>
      </w:r>
    </w:p>
    <w:p w:rsidR="00D34CF5" w:rsidRPr="002126F2" w:rsidRDefault="00D34CF5" w:rsidP="00BC3229">
      <w:pPr>
        <w:widowControl/>
        <w:autoSpaceDN w:val="0"/>
        <w:ind w:leftChars="255" w:left="780"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「照合結果」は、「適」・「不適」のいずれかを記入し、工事施工者が注意に従わなかった</w:t>
      </w:r>
      <w:r w:rsidRPr="002126F2">
        <w:rPr>
          <w:rFonts w:asciiTheme="minorEastAsia" w:eastAsiaTheme="minorEastAsia" w:hAnsiTheme="minorEastAsia"/>
          <w:sz w:val="20"/>
          <w:szCs w:val="20"/>
        </w:rPr>
        <w:t xml:space="preserve"> </w:t>
      </w:r>
      <w:r w:rsidRPr="002126F2">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p w:rsidR="00D34CF5" w:rsidRPr="002126F2" w:rsidRDefault="00D34CF5" w:rsidP="00295301">
      <w:pPr>
        <w:widowControl/>
        <w:autoSpaceDN w:val="0"/>
        <w:spacing w:line="0" w:lineRule="atLeast"/>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法第55条第１項に規定する軽微な変更をした場合は、変更事項</w:t>
      </w:r>
    </w:p>
    <w:p w:rsidR="00D34CF5" w:rsidRPr="002126F2" w:rsidRDefault="00D34CF5" w:rsidP="00295301">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295301" w:rsidRPr="002126F2" w:rsidTr="00295301">
        <w:tc>
          <w:tcPr>
            <w:tcW w:w="8357" w:type="dxa"/>
          </w:tcPr>
          <w:p w:rsidR="00295301" w:rsidRPr="002126F2" w:rsidRDefault="00295301" w:rsidP="00295301">
            <w:pPr>
              <w:widowControl/>
              <w:autoSpaceDN w:val="0"/>
              <w:spacing w:line="0" w:lineRule="atLeast"/>
              <w:jc w:val="left"/>
              <w:rPr>
                <w:sz w:val="20"/>
                <w:szCs w:val="20"/>
              </w:rPr>
            </w:pPr>
          </w:p>
          <w:p w:rsidR="00295301" w:rsidRDefault="00295301" w:rsidP="00295301">
            <w:pPr>
              <w:widowControl/>
              <w:autoSpaceDN w:val="0"/>
              <w:spacing w:line="0" w:lineRule="atLeast"/>
              <w:jc w:val="left"/>
              <w:rPr>
                <w:sz w:val="20"/>
                <w:szCs w:val="20"/>
              </w:rPr>
            </w:pPr>
          </w:p>
          <w:p w:rsidR="003C0C5B" w:rsidRPr="002126F2" w:rsidRDefault="003C0C5B" w:rsidP="00295301">
            <w:pPr>
              <w:widowControl/>
              <w:autoSpaceDN w:val="0"/>
              <w:spacing w:line="0" w:lineRule="atLeast"/>
              <w:jc w:val="left"/>
              <w:rPr>
                <w:sz w:val="20"/>
                <w:szCs w:val="20"/>
              </w:rPr>
            </w:pPr>
          </w:p>
        </w:tc>
      </w:tr>
    </w:tbl>
    <w:p w:rsidR="00491C92" w:rsidRPr="00CF7FEE" w:rsidRDefault="00491C92" w:rsidP="003C0C5B">
      <w:pPr>
        <w:widowControl/>
        <w:autoSpaceDN w:val="0"/>
        <w:spacing w:line="40" w:lineRule="exact"/>
        <w:jc w:val="left"/>
        <w:rPr>
          <w:rFonts w:asciiTheme="minorEastAsia" w:eastAsiaTheme="minorEastAsia" w:hAnsiTheme="minorEastAsia"/>
          <w:sz w:val="20"/>
          <w:szCs w:val="20"/>
        </w:rPr>
      </w:pPr>
    </w:p>
    <w:sectPr w:rsidR="00491C92" w:rsidRPr="00CF7FEE"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5E7" w:rsidRDefault="009F25E7">
      <w:r>
        <w:separator/>
      </w:r>
    </w:p>
  </w:endnote>
  <w:endnote w:type="continuationSeparator" w:id="0">
    <w:p w:rsidR="009F25E7" w:rsidRDefault="009F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FD" w:rsidRDefault="00E302FD"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E302FD" w:rsidRDefault="00E302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2FD" w:rsidRDefault="00E302FD" w:rsidP="003A6C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5E7" w:rsidRDefault="009F25E7">
      <w:r>
        <w:separator/>
      </w:r>
    </w:p>
  </w:footnote>
  <w:footnote w:type="continuationSeparator" w:id="0">
    <w:p w:rsidR="009F25E7" w:rsidRDefault="009F2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7DFD"/>
    <w:rsid w:val="00013E9E"/>
    <w:rsid w:val="00015C6C"/>
    <w:rsid w:val="000168E0"/>
    <w:rsid w:val="00017E3E"/>
    <w:rsid w:val="000319AC"/>
    <w:rsid w:val="00040D20"/>
    <w:rsid w:val="00042476"/>
    <w:rsid w:val="00042AA4"/>
    <w:rsid w:val="00045E41"/>
    <w:rsid w:val="00055A49"/>
    <w:rsid w:val="0006765B"/>
    <w:rsid w:val="00067FE9"/>
    <w:rsid w:val="00070D94"/>
    <w:rsid w:val="00071F67"/>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2004C5"/>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920E5"/>
    <w:rsid w:val="00295301"/>
    <w:rsid w:val="0029741B"/>
    <w:rsid w:val="002975BC"/>
    <w:rsid w:val="002A00D8"/>
    <w:rsid w:val="002A0AF6"/>
    <w:rsid w:val="002A129E"/>
    <w:rsid w:val="002A3F2A"/>
    <w:rsid w:val="002A669A"/>
    <w:rsid w:val="002B67A7"/>
    <w:rsid w:val="002C088B"/>
    <w:rsid w:val="002C095A"/>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4D1C"/>
    <w:rsid w:val="0035537C"/>
    <w:rsid w:val="003555F6"/>
    <w:rsid w:val="00361DD3"/>
    <w:rsid w:val="00364B00"/>
    <w:rsid w:val="00364BE8"/>
    <w:rsid w:val="00365A4C"/>
    <w:rsid w:val="00365B70"/>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756D"/>
    <w:rsid w:val="003B76EB"/>
    <w:rsid w:val="003B79AA"/>
    <w:rsid w:val="003C0C5B"/>
    <w:rsid w:val="003C1ADC"/>
    <w:rsid w:val="003C5B3D"/>
    <w:rsid w:val="003D41F1"/>
    <w:rsid w:val="003E21B5"/>
    <w:rsid w:val="003F0EC8"/>
    <w:rsid w:val="004108FD"/>
    <w:rsid w:val="00423C86"/>
    <w:rsid w:val="00424692"/>
    <w:rsid w:val="00425333"/>
    <w:rsid w:val="00426118"/>
    <w:rsid w:val="00427878"/>
    <w:rsid w:val="00431FD0"/>
    <w:rsid w:val="004327DE"/>
    <w:rsid w:val="004455D5"/>
    <w:rsid w:val="0044586C"/>
    <w:rsid w:val="00447882"/>
    <w:rsid w:val="00453CE0"/>
    <w:rsid w:val="004556EA"/>
    <w:rsid w:val="004573B9"/>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7E8"/>
    <w:rsid w:val="004B4CB3"/>
    <w:rsid w:val="004C217C"/>
    <w:rsid w:val="004C21E9"/>
    <w:rsid w:val="004C5317"/>
    <w:rsid w:val="004D38FC"/>
    <w:rsid w:val="004D43A2"/>
    <w:rsid w:val="004E10D3"/>
    <w:rsid w:val="004E1387"/>
    <w:rsid w:val="004E2EEE"/>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7AA2"/>
    <w:rsid w:val="005F22EF"/>
    <w:rsid w:val="005F4A2E"/>
    <w:rsid w:val="00601366"/>
    <w:rsid w:val="00602768"/>
    <w:rsid w:val="00607209"/>
    <w:rsid w:val="0061224C"/>
    <w:rsid w:val="006141C1"/>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11361"/>
    <w:rsid w:val="00711A5F"/>
    <w:rsid w:val="00714218"/>
    <w:rsid w:val="00724F37"/>
    <w:rsid w:val="00730ECD"/>
    <w:rsid w:val="007407B6"/>
    <w:rsid w:val="00743A0E"/>
    <w:rsid w:val="00752390"/>
    <w:rsid w:val="007544ED"/>
    <w:rsid w:val="0075476C"/>
    <w:rsid w:val="0075702E"/>
    <w:rsid w:val="007730E1"/>
    <w:rsid w:val="00773DE5"/>
    <w:rsid w:val="007765AA"/>
    <w:rsid w:val="007769DA"/>
    <w:rsid w:val="00782FF7"/>
    <w:rsid w:val="00786F2F"/>
    <w:rsid w:val="00791A3A"/>
    <w:rsid w:val="00791CE4"/>
    <w:rsid w:val="007930EF"/>
    <w:rsid w:val="00795610"/>
    <w:rsid w:val="007A0A4C"/>
    <w:rsid w:val="007A5DDB"/>
    <w:rsid w:val="007B27FA"/>
    <w:rsid w:val="007B6AEE"/>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4621"/>
    <w:rsid w:val="008C2C1B"/>
    <w:rsid w:val="008C37A0"/>
    <w:rsid w:val="008C5186"/>
    <w:rsid w:val="008D707C"/>
    <w:rsid w:val="008D7833"/>
    <w:rsid w:val="008F26A3"/>
    <w:rsid w:val="008F340F"/>
    <w:rsid w:val="008F35C8"/>
    <w:rsid w:val="008F3C68"/>
    <w:rsid w:val="008F5EE5"/>
    <w:rsid w:val="009115A0"/>
    <w:rsid w:val="009141BA"/>
    <w:rsid w:val="00921193"/>
    <w:rsid w:val="0092134B"/>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27F5"/>
    <w:rsid w:val="00994558"/>
    <w:rsid w:val="00997E86"/>
    <w:rsid w:val="009A3509"/>
    <w:rsid w:val="009A66CD"/>
    <w:rsid w:val="009B34FC"/>
    <w:rsid w:val="009B4934"/>
    <w:rsid w:val="009B7AE2"/>
    <w:rsid w:val="009C2FDB"/>
    <w:rsid w:val="009C4E50"/>
    <w:rsid w:val="009C6727"/>
    <w:rsid w:val="009C7718"/>
    <w:rsid w:val="009D284D"/>
    <w:rsid w:val="009D44D8"/>
    <w:rsid w:val="009D79A6"/>
    <w:rsid w:val="009E2830"/>
    <w:rsid w:val="009E29CF"/>
    <w:rsid w:val="009E2E2C"/>
    <w:rsid w:val="009E3676"/>
    <w:rsid w:val="009E7EF7"/>
    <w:rsid w:val="009F1550"/>
    <w:rsid w:val="009F25E7"/>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61B21"/>
    <w:rsid w:val="00A6584A"/>
    <w:rsid w:val="00A72200"/>
    <w:rsid w:val="00A723EF"/>
    <w:rsid w:val="00A82826"/>
    <w:rsid w:val="00A83333"/>
    <w:rsid w:val="00A913E6"/>
    <w:rsid w:val="00A93C3F"/>
    <w:rsid w:val="00A944D8"/>
    <w:rsid w:val="00A96626"/>
    <w:rsid w:val="00A9768F"/>
    <w:rsid w:val="00A97772"/>
    <w:rsid w:val="00AA2FB6"/>
    <w:rsid w:val="00AB0AE0"/>
    <w:rsid w:val="00AB39D4"/>
    <w:rsid w:val="00AB7E57"/>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40919"/>
    <w:rsid w:val="00B51BB5"/>
    <w:rsid w:val="00B538E4"/>
    <w:rsid w:val="00B5516C"/>
    <w:rsid w:val="00B65472"/>
    <w:rsid w:val="00B72866"/>
    <w:rsid w:val="00B73B63"/>
    <w:rsid w:val="00B73D39"/>
    <w:rsid w:val="00B8296E"/>
    <w:rsid w:val="00B85E85"/>
    <w:rsid w:val="00B870B2"/>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229"/>
    <w:rsid w:val="00BC361D"/>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64AD"/>
    <w:rsid w:val="00CC0B17"/>
    <w:rsid w:val="00CC4616"/>
    <w:rsid w:val="00CC4F12"/>
    <w:rsid w:val="00CC61E6"/>
    <w:rsid w:val="00CD67BD"/>
    <w:rsid w:val="00CF04B7"/>
    <w:rsid w:val="00CF4C4B"/>
    <w:rsid w:val="00CF7442"/>
    <w:rsid w:val="00CF7FEE"/>
    <w:rsid w:val="00D02AE7"/>
    <w:rsid w:val="00D119C2"/>
    <w:rsid w:val="00D147F2"/>
    <w:rsid w:val="00D14A5A"/>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8798F"/>
    <w:rsid w:val="00E87B9C"/>
    <w:rsid w:val="00E97D34"/>
    <w:rsid w:val="00EA1877"/>
    <w:rsid w:val="00EB048C"/>
    <w:rsid w:val="00EB1344"/>
    <w:rsid w:val="00EB7195"/>
    <w:rsid w:val="00EC66FC"/>
    <w:rsid w:val="00ED193F"/>
    <w:rsid w:val="00EE1882"/>
    <w:rsid w:val="00EE5796"/>
    <w:rsid w:val="00EF44D3"/>
    <w:rsid w:val="00EF51D2"/>
    <w:rsid w:val="00F0248F"/>
    <w:rsid w:val="00F03312"/>
    <w:rsid w:val="00F06E74"/>
    <w:rsid w:val="00F0756E"/>
    <w:rsid w:val="00F079CD"/>
    <w:rsid w:val="00F102F3"/>
    <w:rsid w:val="00F110B4"/>
    <w:rsid w:val="00F17910"/>
    <w:rsid w:val="00F20DA3"/>
    <w:rsid w:val="00F24301"/>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89DC597-1EB9-4A61-BA74-4CF4EEBD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718529-451E-4E28-8D44-2B26EFF3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9AD22DFA.dotm</Template>
  <TotalTime>21</TotalTime>
  <Pages>1</Pages>
  <Words>82</Words>
  <Characters>471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　椋平</cp:lastModifiedBy>
  <cp:revision>3</cp:revision>
  <cp:lastPrinted>2021-03-16T03:56:00Z</cp:lastPrinted>
  <dcterms:created xsi:type="dcterms:W3CDTF">2016-10-24T06:57:00Z</dcterms:created>
  <dcterms:modified xsi:type="dcterms:W3CDTF">2021-03-16T04:11:00Z</dcterms:modified>
</cp:coreProperties>
</file>